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DB376" w14:textId="42F91AC3" w:rsidR="00C5351D" w:rsidRPr="00574C96" w:rsidRDefault="00C5351D" w:rsidP="00C5351D">
      <w:pPr>
        <w:tabs>
          <w:tab w:val="left" w:pos="142"/>
          <w:tab w:val="left" w:pos="284"/>
        </w:tabs>
        <w:spacing w:line="240" w:lineRule="auto"/>
        <w:ind w:right="34"/>
        <w:jc w:val="center"/>
        <w:rPr>
          <w:rFonts w:ascii="Palatino Linotype" w:eastAsia="Palatino Linotype" w:hAnsi="Palatino Linotype" w:cs="Times New Roman"/>
          <w:b/>
          <w:bCs/>
          <w:color w:val="000000" w:themeColor="text1"/>
          <w:sz w:val="28"/>
          <w:szCs w:val="36"/>
          <w:lang w:bidi="en-US"/>
        </w:rPr>
      </w:pPr>
      <w:r w:rsidRPr="00574C96">
        <w:rPr>
          <w:rFonts w:ascii="Palatino Linotype" w:eastAsia="Palatino Linotype" w:hAnsi="Palatino Linotype" w:cs="Times New Roman"/>
          <w:b/>
          <w:bCs/>
          <w:color w:val="000000" w:themeColor="text1"/>
          <w:sz w:val="28"/>
          <w:szCs w:val="36"/>
          <w:lang w:bidi="en-US"/>
        </w:rPr>
        <w:t xml:space="preserve">International Journal of Science </w:t>
      </w:r>
      <w:proofErr w:type="gramStart"/>
      <w:r w:rsidRPr="00574C96">
        <w:rPr>
          <w:rFonts w:ascii="Palatino Linotype" w:eastAsia="Palatino Linotype" w:hAnsi="Palatino Linotype" w:cs="Times New Roman"/>
          <w:b/>
          <w:bCs/>
          <w:color w:val="000000" w:themeColor="text1"/>
          <w:sz w:val="28"/>
          <w:szCs w:val="36"/>
          <w:lang w:bidi="en-US"/>
        </w:rPr>
        <w:t>And</w:t>
      </w:r>
      <w:proofErr w:type="gramEnd"/>
      <w:r w:rsidRPr="00574C96">
        <w:rPr>
          <w:rFonts w:ascii="Palatino Linotype" w:eastAsia="Palatino Linotype" w:hAnsi="Palatino Linotype" w:cs="Times New Roman"/>
          <w:b/>
          <w:bCs/>
          <w:color w:val="000000" w:themeColor="text1"/>
          <w:sz w:val="28"/>
          <w:szCs w:val="36"/>
          <w:lang w:bidi="en-US"/>
        </w:rPr>
        <w:t xml:space="preserve"> Engineering</w:t>
      </w:r>
    </w:p>
    <w:p w14:paraId="09DAAF41" w14:textId="1A5E1019" w:rsidR="00C5351D" w:rsidRPr="00570163" w:rsidRDefault="00C5351D" w:rsidP="00C5351D">
      <w:pPr>
        <w:tabs>
          <w:tab w:val="left" w:pos="142"/>
          <w:tab w:val="left" w:pos="284"/>
        </w:tabs>
        <w:spacing w:line="240" w:lineRule="auto"/>
        <w:ind w:right="34"/>
        <w:jc w:val="right"/>
        <w:rPr>
          <w:rFonts w:ascii="Times New Roman" w:hAnsi="Times New Roman" w:cs="Times New Roman"/>
          <w:color w:val="000000" w:themeColor="text1"/>
          <w:sz w:val="18"/>
          <w:szCs w:val="18"/>
        </w:rPr>
      </w:pPr>
      <w:hyperlink r:id="rId8">
        <w:r w:rsidRPr="00570163">
          <w:rPr>
            <w:rFonts w:ascii="Times New Roman" w:hAnsi="Times New Roman" w:cs="Times New Roman"/>
            <w:color w:val="000000" w:themeColor="text1"/>
            <w:sz w:val="18"/>
            <w:szCs w:val="18"/>
          </w:rPr>
          <w:t xml:space="preserve">ISSN (Online): </w:t>
        </w:r>
      </w:hyperlink>
      <w:r w:rsidRPr="00570163">
        <w:rPr>
          <w:rFonts w:ascii="Times New Roman" w:hAnsi="Times New Roman" w:cs="Times New Roman"/>
          <w:color w:val="000000" w:themeColor="text1"/>
        </w:rPr>
        <w:t xml:space="preserve"> </w:t>
      </w:r>
      <w:r w:rsidRPr="00C5351D">
        <w:rPr>
          <w:rFonts w:ascii="Times New Roman" w:hAnsi="Times New Roman" w:cs="Times New Roman"/>
          <w:color w:val="000000" w:themeColor="text1"/>
          <w:sz w:val="18"/>
          <w:szCs w:val="18"/>
        </w:rPr>
        <w:t>2454-2016</w:t>
      </w:r>
    </w:p>
    <w:p w14:paraId="25820DFB" w14:textId="26FA6447" w:rsidR="00C5351D" w:rsidRPr="00570163" w:rsidRDefault="00C5351D" w:rsidP="00C5351D">
      <w:pPr>
        <w:tabs>
          <w:tab w:val="left" w:pos="142"/>
          <w:tab w:val="left" w:pos="284"/>
        </w:tabs>
        <w:spacing w:line="240" w:lineRule="auto"/>
        <w:ind w:right="34"/>
        <w:jc w:val="right"/>
        <w:rPr>
          <w:rFonts w:ascii="Times New Roman" w:hAnsi="Times New Roman" w:cs="Times New Roman"/>
          <w:color w:val="000000" w:themeColor="text1"/>
          <w:sz w:val="18"/>
          <w:szCs w:val="18"/>
        </w:rPr>
      </w:pPr>
      <w:hyperlink r:id="rId9">
        <w:r>
          <w:rPr>
            <w:rFonts w:ascii="Times New Roman" w:hAnsi="Times New Roman" w:cs="Times New Roman"/>
            <w:color w:val="000000" w:themeColor="text1"/>
            <w:sz w:val="18"/>
            <w:szCs w:val="18"/>
          </w:rPr>
          <w:t>Volume 11</w:t>
        </w:r>
        <w:r w:rsidRPr="00570163">
          <w:rPr>
            <w:rFonts w:ascii="Times New Roman" w:hAnsi="Times New Roman" w:cs="Times New Roman"/>
            <w:color w:val="000000" w:themeColor="text1"/>
            <w:sz w:val="18"/>
            <w:szCs w:val="18"/>
          </w:rPr>
          <w:t xml:space="preserve"> Issue 0</w:t>
        </w:r>
        <w:r>
          <w:rPr>
            <w:rFonts w:ascii="Times New Roman" w:hAnsi="Times New Roman" w:cs="Times New Roman"/>
            <w:color w:val="000000" w:themeColor="text1"/>
            <w:sz w:val="18"/>
            <w:szCs w:val="18"/>
          </w:rPr>
          <w:t>1</w:t>
        </w:r>
        <w:r w:rsidRPr="00570163">
          <w:rPr>
            <w:rFonts w:ascii="Times New Roman" w:hAnsi="Times New Roman" w:cs="Times New Roman"/>
            <w:color w:val="000000" w:themeColor="text1"/>
            <w:sz w:val="18"/>
            <w:szCs w:val="18"/>
          </w:rPr>
          <w:t xml:space="preserve"> </w:t>
        </w:r>
        <w:r w:rsidR="006A23B4">
          <w:rPr>
            <w:rFonts w:ascii="Times New Roman" w:hAnsi="Times New Roman" w:cs="Times New Roman"/>
            <w:color w:val="000000" w:themeColor="text1"/>
            <w:sz w:val="18"/>
            <w:szCs w:val="18"/>
          </w:rPr>
          <w:t>June</w:t>
        </w:r>
        <w:r w:rsidRPr="00570163">
          <w:rPr>
            <w:rFonts w:ascii="Times New Roman" w:hAnsi="Times New Roman" w:cs="Times New Roman"/>
            <w:color w:val="000000" w:themeColor="text1"/>
            <w:sz w:val="18"/>
            <w:szCs w:val="18"/>
          </w:rPr>
          <w:t xml:space="preserve"> 20</w:t>
        </w:r>
      </w:hyperlink>
      <w:r>
        <w:rPr>
          <w:rFonts w:ascii="Times New Roman" w:hAnsi="Times New Roman" w:cs="Times New Roman"/>
          <w:color w:val="000000" w:themeColor="text1"/>
          <w:sz w:val="18"/>
          <w:szCs w:val="18"/>
        </w:rPr>
        <w:t>25</w:t>
      </w:r>
    </w:p>
    <w:p w14:paraId="095F26F6" w14:textId="77777777" w:rsidR="00C5351D" w:rsidRPr="00570163" w:rsidRDefault="00C5351D" w:rsidP="00C5351D">
      <w:pPr>
        <w:pStyle w:val="TableParagraph"/>
        <w:pBdr>
          <w:top w:val="single" w:sz="12" w:space="1" w:color="auto"/>
          <w:bottom w:val="single" w:sz="8" w:space="1" w:color="auto"/>
        </w:pBdr>
        <w:tabs>
          <w:tab w:val="left" w:pos="142"/>
          <w:tab w:val="left" w:pos="284"/>
        </w:tabs>
        <w:spacing w:before="0"/>
        <w:ind w:right="34"/>
        <w:jc w:val="both"/>
        <w:rPr>
          <w:i/>
          <w:iCs/>
          <w:color w:val="000000" w:themeColor="text1"/>
          <w:sz w:val="18"/>
          <w:szCs w:val="18"/>
        </w:rPr>
      </w:pPr>
      <w:r w:rsidRPr="00570163">
        <w:rPr>
          <w:b/>
          <w:bCs/>
          <w:color w:val="000000" w:themeColor="text1"/>
          <w:sz w:val="18"/>
          <w:szCs w:val="18"/>
        </w:rPr>
        <w:t>DOI:</w:t>
      </w:r>
    </w:p>
    <w:p w14:paraId="33F256EE" w14:textId="77777777" w:rsidR="00C5351D" w:rsidRDefault="00C5351D" w:rsidP="00C5351D">
      <w:pPr>
        <w:pStyle w:val="ListParagraph"/>
        <w:tabs>
          <w:tab w:val="left" w:pos="567"/>
        </w:tabs>
        <w:spacing w:line="240" w:lineRule="auto"/>
        <w:ind w:left="0"/>
        <w:jc w:val="center"/>
        <w:rPr>
          <w:rFonts w:ascii="Times New Roman" w:eastAsia="Times New Roman" w:hAnsi="Times New Roman" w:cs="Times New Roman"/>
          <w:bCs/>
          <w:sz w:val="28"/>
          <w:lang w:val="en-IN"/>
        </w:rPr>
      </w:pPr>
    </w:p>
    <w:p w14:paraId="76E08470" w14:textId="7A15DDFE" w:rsidR="00C5351D" w:rsidRPr="00C5351D" w:rsidRDefault="00C5351D" w:rsidP="00C5351D">
      <w:pPr>
        <w:pStyle w:val="ListParagraph"/>
        <w:tabs>
          <w:tab w:val="left" w:pos="567"/>
        </w:tabs>
        <w:spacing w:line="240" w:lineRule="auto"/>
        <w:ind w:left="0"/>
        <w:jc w:val="center"/>
        <w:rPr>
          <w:rFonts w:ascii="Times New Roman" w:eastAsia="Times New Roman" w:hAnsi="Times New Roman" w:cs="Times New Roman"/>
          <w:bCs/>
          <w:sz w:val="28"/>
          <w:lang w:val="en-IN"/>
        </w:rPr>
      </w:pPr>
      <w:r w:rsidRPr="00C5351D">
        <w:rPr>
          <w:rFonts w:ascii="Times New Roman" w:eastAsia="Times New Roman" w:hAnsi="Times New Roman" w:cs="Times New Roman"/>
          <w:bCs/>
          <w:sz w:val="28"/>
          <w:lang w:val="en-IN"/>
        </w:rPr>
        <w:t>INNOVATIONS IN COASTAL SHIPPING: PROPULSION, SAFETY, REGULATIONS AND TRAINING FOR THE FUTURE SEAFARERS</w:t>
      </w:r>
    </w:p>
    <w:p w14:paraId="49EF280E" w14:textId="50F67210" w:rsidR="00C5351D" w:rsidRDefault="00C5351D" w:rsidP="00C5351D">
      <w:pPr>
        <w:spacing w:line="240" w:lineRule="auto"/>
        <w:jc w:val="both"/>
        <w:rPr>
          <w:rFonts w:ascii="Times New Roman" w:eastAsia="Times New Roman" w:hAnsi="Times New Roman" w:cs="Times New Roman"/>
          <w:b/>
          <w:bCs/>
          <w:sz w:val="20"/>
          <w:lang w:val="en-IN"/>
        </w:rPr>
      </w:pPr>
    </w:p>
    <w:p w14:paraId="1982ABE7" w14:textId="57A99229" w:rsidR="00C5351D" w:rsidRPr="00C5351D" w:rsidRDefault="00C5351D" w:rsidP="00C5351D">
      <w:pPr>
        <w:spacing w:line="240" w:lineRule="auto"/>
        <w:jc w:val="center"/>
        <w:rPr>
          <w:rFonts w:ascii="Times New Roman" w:eastAsia="Times New Roman" w:hAnsi="Times New Roman" w:cs="Times New Roman"/>
          <w:b/>
          <w:bCs/>
          <w:sz w:val="20"/>
          <w:vertAlign w:val="superscript"/>
          <w:lang w:val="en-IN"/>
        </w:rPr>
      </w:pPr>
      <w:r w:rsidRPr="00C5351D">
        <w:rPr>
          <w:rFonts w:ascii="Times New Roman" w:eastAsia="Times New Roman" w:hAnsi="Times New Roman" w:cs="Times New Roman"/>
          <w:b/>
          <w:bCs/>
          <w:szCs w:val="20"/>
          <w:lang w:val="en-IN"/>
        </w:rPr>
        <w:t>*Mahesh Patil</w:t>
      </w:r>
      <w:r>
        <w:rPr>
          <w:rFonts w:ascii="Times New Roman" w:eastAsia="Times New Roman" w:hAnsi="Times New Roman" w:cs="Times New Roman"/>
          <w:b/>
          <w:bCs/>
          <w:szCs w:val="20"/>
          <w:vertAlign w:val="superscript"/>
          <w:lang w:val="en-IN"/>
        </w:rPr>
        <w:t>1*</w:t>
      </w:r>
      <w:r>
        <w:rPr>
          <w:rFonts w:ascii="Times New Roman" w:eastAsia="Times New Roman" w:hAnsi="Times New Roman" w:cs="Times New Roman"/>
          <w:b/>
          <w:bCs/>
          <w:szCs w:val="20"/>
          <w:lang w:val="en-IN"/>
        </w:rPr>
        <w:t xml:space="preserve">, </w:t>
      </w:r>
      <w:r w:rsidRPr="00C5351D">
        <w:rPr>
          <w:rFonts w:ascii="Times New Roman" w:eastAsia="Times New Roman" w:hAnsi="Times New Roman" w:cs="Times New Roman"/>
          <w:b/>
          <w:bCs/>
          <w:szCs w:val="20"/>
          <w:lang w:val="en-IN"/>
        </w:rPr>
        <w:t>Sanjeet Kanungo</w:t>
      </w:r>
      <w:r>
        <w:rPr>
          <w:rFonts w:ascii="Times New Roman" w:eastAsia="Times New Roman" w:hAnsi="Times New Roman" w:cs="Times New Roman"/>
          <w:b/>
          <w:bCs/>
          <w:szCs w:val="20"/>
          <w:vertAlign w:val="superscript"/>
          <w:lang w:val="en-IN"/>
        </w:rPr>
        <w:t>2</w:t>
      </w:r>
    </w:p>
    <w:p w14:paraId="34D0B00F" w14:textId="77777777" w:rsidR="00C5351D" w:rsidRDefault="00C5351D" w:rsidP="00C5351D">
      <w:pPr>
        <w:pStyle w:val="ListParagraph"/>
        <w:tabs>
          <w:tab w:val="left" w:pos="567"/>
        </w:tabs>
        <w:spacing w:line="240" w:lineRule="auto"/>
        <w:ind w:left="0"/>
        <w:jc w:val="both"/>
        <w:rPr>
          <w:rFonts w:ascii="Times New Roman" w:eastAsia="Times New Roman" w:hAnsi="Times New Roman" w:cs="Times New Roman"/>
          <w:b/>
          <w:bCs/>
          <w:sz w:val="20"/>
          <w:lang w:val="en-IN"/>
        </w:rPr>
      </w:pPr>
    </w:p>
    <w:p w14:paraId="415648BE" w14:textId="1F5902E4" w:rsidR="00531926" w:rsidRPr="00C5351D" w:rsidRDefault="00531926" w:rsidP="00C5351D">
      <w:pPr>
        <w:pStyle w:val="ListParagraph"/>
        <w:tabs>
          <w:tab w:val="left" w:pos="567"/>
        </w:tabs>
        <w:spacing w:line="240" w:lineRule="auto"/>
        <w:ind w:left="0"/>
        <w:jc w:val="center"/>
        <w:rPr>
          <w:rFonts w:ascii="Times New Roman" w:eastAsia="Times New Roman" w:hAnsi="Times New Roman" w:cs="Times New Roman"/>
          <w:bCs/>
          <w:i/>
          <w:color w:val="000000" w:themeColor="text1"/>
          <w:sz w:val="20"/>
          <w:lang w:val="en-IN"/>
        </w:rPr>
      </w:pPr>
      <w:r w:rsidRPr="00C5351D">
        <w:rPr>
          <w:rFonts w:ascii="Times New Roman" w:eastAsia="Times New Roman" w:hAnsi="Times New Roman" w:cs="Times New Roman"/>
          <w:bCs/>
          <w:i/>
          <w:color w:val="000000" w:themeColor="text1"/>
          <w:sz w:val="20"/>
          <w:lang w:val="en-IN"/>
        </w:rPr>
        <w:t xml:space="preserve">- Department of Marine Engineering, </w:t>
      </w:r>
      <w:proofErr w:type="spellStart"/>
      <w:r w:rsidRPr="00C5351D">
        <w:rPr>
          <w:rFonts w:ascii="Times New Roman" w:eastAsia="Times New Roman" w:hAnsi="Times New Roman" w:cs="Times New Roman"/>
          <w:bCs/>
          <w:i/>
          <w:color w:val="000000" w:themeColor="text1"/>
          <w:sz w:val="20"/>
          <w:lang w:val="en-IN"/>
        </w:rPr>
        <w:t>Samundra</w:t>
      </w:r>
      <w:proofErr w:type="spellEnd"/>
      <w:r w:rsidRPr="00C5351D">
        <w:rPr>
          <w:rFonts w:ascii="Times New Roman" w:eastAsia="Times New Roman" w:hAnsi="Times New Roman" w:cs="Times New Roman"/>
          <w:bCs/>
          <w:i/>
          <w:color w:val="000000" w:themeColor="text1"/>
          <w:sz w:val="20"/>
          <w:lang w:val="en-IN"/>
        </w:rPr>
        <w:t xml:space="preserve"> Institute of Maritime Studies, Pune, Maharashtra, India</w:t>
      </w:r>
      <w:r w:rsidR="00C70998" w:rsidRPr="00C5351D">
        <w:rPr>
          <w:rFonts w:ascii="Times New Roman" w:eastAsia="Times New Roman" w:hAnsi="Times New Roman" w:cs="Times New Roman"/>
          <w:bCs/>
          <w:i/>
          <w:color w:val="000000" w:themeColor="text1"/>
          <w:sz w:val="20"/>
          <w:lang w:val="en-IN"/>
        </w:rPr>
        <w:t xml:space="preserve">, </w:t>
      </w:r>
      <w:hyperlink r:id="rId10" w:history="1">
        <w:r w:rsidR="00C70998" w:rsidRPr="00C5351D">
          <w:rPr>
            <w:rStyle w:val="Hyperlink"/>
            <w:rFonts w:ascii="Times New Roman" w:eastAsia="Times New Roman" w:hAnsi="Times New Roman" w:cs="Times New Roman"/>
            <w:bCs/>
            <w:i/>
            <w:color w:val="000000" w:themeColor="text1"/>
            <w:sz w:val="20"/>
            <w:u w:val="none"/>
            <w:lang w:val="en-IN"/>
          </w:rPr>
          <w:t>m.patil.m1975@gmail.com</w:t>
        </w:r>
      </w:hyperlink>
    </w:p>
    <w:p w14:paraId="3D79B2C4" w14:textId="7D7C3E1B" w:rsidR="00E4361B" w:rsidRPr="00C5351D" w:rsidRDefault="00531926" w:rsidP="00C5351D">
      <w:pPr>
        <w:pStyle w:val="ListParagraph"/>
        <w:tabs>
          <w:tab w:val="left" w:pos="567"/>
        </w:tabs>
        <w:spacing w:line="240" w:lineRule="auto"/>
        <w:ind w:left="0"/>
        <w:jc w:val="center"/>
        <w:rPr>
          <w:rFonts w:ascii="Times New Roman" w:eastAsia="Times New Roman" w:hAnsi="Times New Roman" w:cs="Times New Roman"/>
          <w:bCs/>
          <w:i/>
          <w:color w:val="000000" w:themeColor="text1"/>
          <w:sz w:val="20"/>
          <w:lang w:val="en-IN"/>
        </w:rPr>
      </w:pPr>
      <w:r w:rsidRPr="00C5351D">
        <w:rPr>
          <w:rFonts w:ascii="Times New Roman" w:eastAsia="Times New Roman" w:hAnsi="Times New Roman" w:cs="Times New Roman"/>
          <w:bCs/>
          <w:i/>
          <w:color w:val="000000" w:themeColor="text1"/>
          <w:sz w:val="20"/>
          <w:lang w:val="en-IN"/>
        </w:rPr>
        <w:t xml:space="preserve">- Department of Marine Engineering, Tolani Maritime Institute, Pune, </w:t>
      </w:r>
      <w:r w:rsidR="00C70998" w:rsidRPr="00C5351D">
        <w:rPr>
          <w:rFonts w:ascii="Times New Roman" w:eastAsia="Times New Roman" w:hAnsi="Times New Roman" w:cs="Times New Roman"/>
          <w:bCs/>
          <w:i/>
          <w:color w:val="000000" w:themeColor="text1"/>
          <w:sz w:val="20"/>
          <w:lang w:val="en-IN"/>
        </w:rPr>
        <w:t>Maharashtra</w:t>
      </w:r>
      <w:r w:rsidRPr="00C5351D">
        <w:rPr>
          <w:rFonts w:ascii="Times New Roman" w:eastAsia="Times New Roman" w:hAnsi="Times New Roman" w:cs="Times New Roman"/>
          <w:bCs/>
          <w:i/>
          <w:color w:val="000000" w:themeColor="text1"/>
          <w:sz w:val="20"/>
          <w:lang w:val="en-IN"/>
        </w:rPr>
        <w:t>, India</w:t>
      </w:r>
      <w:r w:rsidR="00E4361B" w:rsidRPr="00C5351D">
        <w:rPr>
          <w:rFonts w:ascii="Times New Roman" w:eastAsia="Times New Roman" w:hAnsi="Times New Roman" w:cs="Times New Roman"/>
          <w:bCs/>
          <w:i/>
          <w:color w:val="000000" w:themeColor="text1"/>
          <w:sz w:val="20"/>
          <w:lang w:val="en-IN"/>
        </w:rPr>
        <w:t xml:space="preserve">, </w:t>
      </w:r>
      <w:hyperlink r:id="rId11" w:history="1">
        <w:r w:rsidR="00E4361B" w:rsidRPr="00C5351D">
          <w:rPr>
            <w:rStyle w:val="Hyperlink"/>
            <w:rFonts w:ascii="Times New Roman" w:eastAsia="Times New Roman" w:hAnsi="Times New Roman" w:cs="Times New Roman"/>
            <w:bCs/>
            <w:i/>
            <w:color w:val="000000" w:themeColor="text1"/>
            <w:sz w:val="20"/>
            <w:u w:val="none"/>
            <w:lang w:val="en-IN"/>
          </w:rPr>
          <w:t>kanungosanjeet@gmail.com</w:t>
        </w:r>
      </w:hyperlink>
    </w:p>
    <w:p w14:paraId="31209B5F" w14:textId="77777777" w:rsidR="00C5351D" w:rsidRDefault="00C5351D" w:rsidP="00C5351D">
      <w:pPr>
        <w:pBdr>
          <w:bottom w:val="single" w:sz="4" w:space="1" w:color="auto"/>
        </w:pBdr>
        <w:spacing w:line="240" w:lineRule="auto"/>
        <w:jc w:val="both"/>
        <w:rPr>
          <w:rFonts w:ascii="Times New Roman" w:hAnsi="Times New Roman" w:cs="Times New Roman"/>
          <w:bCs/>
          <w:i/>
          <w:iCs/>
          <w:color w:val="000000" w:themeColor="text1"/>
          <w:sz w:val="20"/>
          <w:szCs w:val="20"/>
        </w:rPr>
      </w:pPr>
    </w:p>
    <w:p w14:paraId="611F418D" w14:textId="77777777" w:rsidR="00232B6C" w:rsidRPr="00232B6C" w:rsidRDefault="00C5351D" w:rsidP="00C5351D">
      <w:pPr>
        <w:pBdr>
          <w:bottom w:val="single" w:sz="4" w:space="1" w:color="auto"/>
        </w:pBdr>
        <w:spacing w:line="240" w:lineRule="auto"/>
        <w:jc w:val="both"/>
        <w:rPr>
          <w:rFonts w:ascii="Times New Roman" w:hAnsi="Times New Roman" w:cs="Times New Roman"/>
          <w:b/>
          <w:i/>
          <w:color w:val="000000" w:themeColor="text1"/>
          <w:sz w:val="20"/>
          <w:szCs w:val="20"/>
        </w:rPr>
      </w:pPr>
      <w:r w:rsidRPr="00232B6C">
        <w:rPr>
          <w:rFonts w:ascii="Times New Roman" w:hAnsi="Times New Roman" w:cs="Times New Roman"/>
          <w:b/>
          <w:i/>
          <w:iCs/>
          <w:color w:val="000000" w:themeColor="text1"/>
          <w:sz w:val="20"/>
          <w:szCs w:val="20"/>
        </w:rPr>
        <w:t>*Corresponding Author:</w:t>
      </w:r>
      <w:r w:rsidRPr="00232B6C">
        <w:rPr>
          <w:rFonts w:ascii="Times New Roman" w:hAnsi="Times New Roman" w:cs="Times New Roman"/>
          <w:b/>
          <w:i/>
          <w:color w:val="000000" w:themeColor="text1"/>
          <w:sz w:val="20"/>
          <w:szCs w:val="20"/>
        </w:rPr>
        <w:t xml:space="preserve"> </w:t>
      </w:r>
    </w:p>
    <w:p w14:paraId="596E2EDD" w14:textId="2BBF3349" w:rsidR="00C5351D" w:rsidRPr="00570163" w:rsidRDefault="00C5351D" w:rsidP="00C5351D">
      <w:pPr>
        <w:pBdr>
          <w:bottom w:val="single" w:sz="4" w:space="1" w:color="auto"/>
        </w:pBdr>
        <w:spacing w:line="240" w:lineRule="auto"/>
        <w:jc w:val="both"/>
        <w:rPr>
          <w:rFonts w:ascii="Times New Roman" w:hAnsi="Times New Roman" w:cs="Times New Roman"/>
          <w:bCs/>
          <w:i/>
          <w:color w:val="000000" w:themeColor="text1"/>
          <w:sz w:val="20"/>
          <w:szCs w:val="20"/>
        </w:rPr>
      </w:pPr>
      <w:r w:rsidRPr="00570163">
        <w:rPr>
          <w:rFonts w:ascii="Times New Roman" w:hAnsi="Times New Roman" w:cs="Times New Roman"/>
          <w:bCs/>
          <w:i/>
          <w:color w:val="000000" w:themeColor="text1"/>
          <w:sz w:val="20"/>
          <w:szCs w:val="20"/>
        </w:rPr>
        <w:t xml:space="preserve">Email: </w:t>
      </w:r>
      <w:hyperlink r:id="rId12" w:history="1">
        <w:r w:rsidRPr="00C5351D">
          <w:rPr>
            <w:rStyle w:val="Hyperlink"/>
            <w:rFonts w:ascii="Times New Roman" w:eastAsia="Times New Roman" w:hAnsi="Times New Roman" w:cs="Times New Roman"/>
            <w:bCs/>
            <w:i/>
            <w:color w:val="000000" w:themeColor="text1"/>
            <w:sz w:val="20"/>
            <w:szCs w:val="20"/>
            <w:u w:val="none"/>
            <w:lang w:val="en-IN"/>
          </w:rPr>
          <w:t>m.patil.m1975@gmail.com</w:t>
        </w:r>
      </w:hyperlink>
    </w:p>
    <w:p w14:paraId="20F6E983" w14:textId="77777777" w:rsidR="00C5351D" w:rsidRPr="00C5351D" w:rsidRDefault="00C5351D" w:rsidP="00C5351D">
      <w:pPr>
        <w:pStyle w:val="ListParagraph"/>
        <w:tabs>
          <w:tab w:val="left" w:pos="284"/>
          <w:tab w:val="left" w:pos="567"/>
        </w:tabs>
        <w:spacing w:line="240" w:lineRule="auto"/>
        <w:ind w:left="0"/>
        <w:jc w:val="both"/>
        <w:rPr>
          <w:rFonts w:ascii="Times New Roman" w:eastAsia="Times New Roman" w:hAnsi="Times New Roman" w:cs="Times New Roman"/>
          <w:sz w:val="20"/>
          <w:lang w:val="en-IN"/>
        </w:rPr>
      </w:pPr>
    </w:p>
    <w:p w14:paraId="01664CD6" w14:textId="28265B1E" w:rsidR="0031771C" w:rsidRPr="00232B6C" w:rsidRDefault="00232B6C" w:rsidP="00232B6C">
      <w:pPr>
        <w:tabs>
          <w:tab w:val="left" w:pos="284"/>
          <w:tab w:val="left" w:pos="567"/>
        </w:tabs>
        <w:spacing w:line="240" w:lineRule="auto"/>
        <w:jc w:val="both"/>
        <w:rPr>
          <w:rFonts w:ascii="Times New Roman" w:eastAsia="Times New Roman" w:hAnsi="Times New Roman" w:cs="Times New Roman"/>
          <w:sz w:val="24"/>
          <w:szCs w:val="24"/>
          <w:lang w:val="en-IN"/>
        </w:rPr>
      </w:pPr>
      <w:r w:rsidRPr="00232B6C">
        <w:rPr>
          <w:rFonts w:ascii="Times New Roman" w:eastAsia="Times New Roman" w:hAnsi="Times New Roman" w:cs="Times New Roman"/>
          <w:b/>
          <w:bCs/>
          <w:sz w:val="24"/>
          <w:szCs w:val="24"/>
          <w:lang w:val="en-IN"/>
        </w:rPr>
        <w:t>Abstract</w:t>
      </w:r>
    </w:p>
    <w:p w14:paraId="4C9E6E8F" w14:textId="77777777" w:rsidR="0031771C" w:rsidRPr="00232B6C" w:rsidRDefault="00077FE6" w:rsidP="00C5351D">
      <w:pPr>
        <w:tabs>
          <w:tab w:val="left" w:pos="567"/>
        </w:tabs>
        <w:suppressAutoHyphens w:val="0"/>
        <w:spacing w:line="240" w:lineRule="auto"/>
        <w:jc w:val="both"/>
        <w:rPr>
          <w:rFonts w:ascii="Times New Roman" w:eastAsia="Times New Roman" w:hAnsi="Times New Roman" w:cs="Times New Roman"/>
          <w:i/>
          <w:iCs/>
          <w:sz w:val="20"/>
          <w:szCs w:val="20"/>
          <w:lang w:val="en-IN" w:bidi="ar-SA"/>
        </w:rPr>
      </w:pPr>
      <w:r w:rsidRPr="00232B6C">
        <w:rPr>
          <w:rFonts w:ascii="Times New Roman" w:eastAsia="Times New Roman" w:hAnsi="Times New Roman" w:cs="Times New Roman"/>
          <w:i/>
          <w:iCs/>
          <w:sz w:val="20"/>
          <w:szCs w:val="20"/>
          <w:lang w:val="en-IN" w:bidi="ar-SA"/>
        </w:rPr>
        <w:t>Both operational modernization and a focus on the environment are driving big changes in coastal shipping. Recent achievements in technology, engines, employee learning and regulations concerning coastal ships are reviewed in this work. Hybrid and zero-emission forms of power such as batteries, technologies aided by wind and engines using LNG, methanol or ammonia are being pushed because they cut emissions and link to the targets of the International Maritime Organisation for reducing carbon. At the same time, advances in safety, like self-driving systems, smarter onboard navigation tools and resilient protection against digital threats, are altering how safe ships operate along crowded and environmentally sensitive coasts.</w:t>
      </w:r>
    </w:p>
    <w:p w14:paraId="750432FD" w14:textId="77777777" w:rsidR="0031771C" w:rsidRPr="00232B6C" w:rsidRDefault="00077FE6" w:rsidP="00C5351D">
      <w:pPr>
        <w:tabs>
          <w:tab w:val="left" w:pos="567"/>
        </w:tabs>
        <w:suppressAutoHyphens w:val="0"/>
        <w:spacing w:line="240" w:lineRule="auto"/>
        <w:jc w:val="both"/>
        <w:rPr>
          <w:rFonts w:ascii="Times New Roman" w:eastAsia="Times New Roman" w:hAnsi="Times New Roman" w:cs="Times New Roman"/>
          <w:i/>
          <w:iCs/>
          <w:sz w:val="20"/>
          <w:szCs w:val="20"/>
          <w:lang w:val="en-IN" w:bidi="ar-SA"/>
        </w:rPr>
      </w:pPr>
      <w:r w:rsidRPr="00232B6C">
        <w:rPr>
          <w:rFonts w:ascii="Times New Roman" w:eastAsia="Times New Roman" w:hAnsi="Times New Roman" w:cs="Times New Roman"/>
          <w:i/>
          <w:iCs/>
          <w:sz w:val="20"/>
          <w:szCs w:val="20"/>
          <w:lang w:val="en-IN" w:bidi="ar-SA"/>
        </w:rPr>
        <w:t>The development of cybersecurity standards and environmental regulations is having a big impact on this transition. As a result of these new technologies, organisations in Maritime Education and Training are creating engaging courses that target digital systems, alternative fuels and autonomous operations. Key strategies for MASS utilisation are presented, along with examples of regulatory modifications in maritime training and the use down to earth dual-fuel technologies. All these changes suggest that coastal shipping is switching to become more intelligent, secure and environmentally responsible.</w:t>
      </w:r>
    </w:p>
    <w:p w14:paraId="3D251935" w14:textId="77777777" w:rsidR="002F6FED" w:rsidRPr="00C5351D" w:rsidRDefault="002F6FED" w:rsidP="00C5351D">
      <w:pPr>
        <w:tabs>
          <w:tab w:val="left" w:pos="567"/>
        </w:tabs>
        <w:suppressAutoHyphens w:val="0"/>
        <w:spacing w:line="240" w:lineRule="auto"/>
        <w:jc w:val="both"/>
        <w:rPr>
          <w:rFonts w:ascii="Times New Roman" w:eastAsia="Times New Roman" w:hAnsi="Times New Roman" w:cs="Times New Roman"/>
          <w:sz w:val="20"/>
          <w:szCs w:val="20"/>
          <w:lang w:val="en-IN" w:bidi="ar-SA"/>
        </w:rPr>
      </w:pPr>
    </w:p>
    <w:p w14:paraId="5344E57D" w14:textId="77777777" w:rsidR="0031771C" w:rsidRPr="00C5351D" w:rsidRDefault="00077FE6" w:rsidP="00C5351D">
      <w:pPr>
        <w:pStyle w:val="ListParagraph"/>
        <w:numPr>
          <w:ilvl w:val="0"/>
          <w:numId w:val="1"/>
        </w:numPr>
        <w:tabs>
          <w:tab w:val="left" w:pos="142"/>
          <w:tab w:val="left" w:pos="284"/>
          <w:tab w:val="left" w:pos="567"/>
        </w:tabs>
        <w:spacing w:line="240" w:lineRule="auto"/>
        <w:ind w:left="0" w:firstLine="0"/>
        <w:jc w:val="both"/>
        <w:rPr>
          <w:rFonts w:ascii="Times New Roman" w:hAnsi="Times New Roman" w:cs="Times New Roman"/>
          <w:sz w:val="20"/>
        </w:rPr>
      </w:pPr>
      <w:r w:rsidRPr="00C5351D">
        <w:rPr>
          <w:rFonts w:ascii="Times New Roman" w:hAnsi="Times New Roman" w:cs="Times New Roman"/>
          <w:b/>
          <w:bCs/>
          <w:sz w:val="20"/>
        </w:rPr>
        <w:t>KEYWORDS:</w:t>
      </w:r>
    </w:p>
    <w:p w14:paraId="2A647BD6" w14:textId="01840AF1" w:rsidR="008C2877" w:rsidRPr="00C5351D" w:rsidRDefault="008C2877" w:rsidP="00C5351D">
      <w:pPr>
        <w:pStyle w:val="ListParagraph"/>
        <w:numPr>
          <w:ilvl w:val="0"/>
          <w:numId w:val="9"/>
        </w:numPr>
        <w:tabs>
          <w:tab w:val="left" w:pos="284"/>
          <w:tab w:val="left" w:pos="567"/>
        </w:tabs>
        <w:suppressAutoHyphens w:val="0"/>
        <w:spacing w:line="240" w:lineRule="auto"/>
        <w:ind w:left="0" w:firstLine="0"/>
        <w:rPr>
          <w:rFonts w:ascii="Times New Roman" w:eastAsia="Times New Roman" w:hAnsi="Times New Roman" w:cs="Times New Roman"/>
          <w:sz w:val="20"/>
          <w:lang w:val="en-IN" w:bidi="ar-SA"/>
        </w:rPr>
      </w:pPr>
      <w:r w:rsidRPr="00C5351D">
        <w:rPr>
          <w:rFonts w:ascii="Times New Roman" w:eastAsia="Times New Roman" w:hAnsi="Times New Roman" w:cs="Times New Roman"/>
          <w:b/>
          <w:bCs/>
          <w:sz w:val="20"/>
          <w:lang w:val="en-IN" w:bidi="ar-SA"/>
        </w:rPr>
        <w:t>Decarbonization</w:t>
      </w:r>
    </w:p>
    <w:p w14:paraId="6BEF9ABB" w14:textId="72729BA6" w:rsidR="008C2877" w:rsidRPr="00C5351D" w:rsidRDefault="008C2877" w:rsidP="00C5351D">
      <w:pPr>
        <w:pStyle w:val="ListParagraph"/>
        <w:numPr>
          <w:ilvl w:val="0"/>
          <w:numId w:val="9"/>
        </w:numPr>
        <w:tabs>
          <w:tab w:val="left" w:pos="284"/>
          <w:tab w:val="left" w:pos="567"/>
        </w:tabs>
        <w:suppressAutoHyphens w:val="0"/>
        <w:spacing w:line="240" w:lineRule="auto"/>
        <w:ind w:left="0" w:firstLine="0"/>
        <w:rPr>
          <w:rFonts w:ascii="Times New Roman" w:eastAsia="Times New Roman" w:hAnsi="Times New Roman" w:cs="Times New Roman"/>
          <w:sz w:val="20"/>
          <w:lang w:val="en-IN" w:bidi="ar-SA"/>
        </w:rPr>
      </w:pPr>
      <w:r w:rsidRPr="00C5351D">
        <w:rPr>
          <w:rFonts w:ascii="Times New Roman" w:eastAsia="Times New Roman" w:hAnsi="Times New Roman" w:cs="Times New Roman"/>
          <w:b/>
          <w:bCs/>
          <w:sz w:val="20"/>
          <w:lang w:val="en-IN" w:bidi="ar-SA"/>
        </w:rPr>
        <w:t>Dual-fuel propulsion</w:t>
      </w:r>
    </w:p>
    <w:p w14:paraId="620FD78A" w14:textId="2BA419A2" w:rsidR="008C2877" w:rsidRPr="00C5351D" w:rsidRDefault="008C2877" w:rsidP="00C5351D">
      <w:pPr>
        <w:pStyle w:val="ListParagraph"/>
        <w:numPr>
          <w:ilvl w:val="0"/>
          <w:numId w:val="9"/>
        </w:numPr>
        <w:tabs>
          <w:tab w:val="left" w:pos="284"/>
          <w:tab w:val="left" w:pos="567"/>
        </w:tabs>
        <w:suppressAutoHyphens w:val="0"/>
        <w:spacing w:line="240" w:lineRule="auto"/>
        <w:ind w:left="0" w:firstLine="0"/>
        <w:rPr>
          <w:rFonts w:ascii="Times New Roman" w:eastAsia="Times New Roman" w:hAnsi="Times New Roman" w:cs="Times New Roman"/>
          <w:sz w:val="20"/>
          <w:lang w:val="en-IN" w:bidi="ar-SA"/>
        </w:rPr>
      </w:pPr>
      <w:r w:rsidRPr="00C5351D">
        <w:rPr>
          <w:rFonts w:ascii="Times New Roman" w:eastAsia="Times New Roman" w:hAnsi="Times New Roman" w:cs="Times New Roman"/>
          <w:b/>
          <w:bCs/>
          <w:sz w:val="20"/>
          <w:lang w:val="en-IN" w:bidi="ar-SA"/>
        </w:rPr>
        <w:t>Maritime Autonomous Surface Ships (MASS)</w:t>
      </w:r>
    </w:p>
    <w:p w14:paraId="14CCC0A5" w14:textId="051026A9" w:rsidR="008C2877" w:rsidRPr="00C5351D" w:rsidRDefault="008C2877" w:rsidP="00C5351D">
      <w:pPr>
        <w:pStyle w:val="ListParagraph"/>
        <w:numPr>
          <w:ilvl w:val="0"/>
          <w:numId w:val="9"/>
        </w:numPr>
        <w:tabs>
          <w:tab w:val="left" w:pos="284"/>
          <w:tab w:val="left" w:pos="567"/>
        </w:tabs>
        <w:suppressAutoHyphens w:val="0"/>
        <w:spacing w:line="240" w:lineRule="auto"/>
        <w:ind w:left="0" w:firstLine="0"/>
        <w:rPr>
          <w:rFonts w:ascii="Times New Roman" w:eastAsia="Times New Roman" w:hAnsi="Times New Roman" w:cs="Times New Roman"/>
          <w:sz w:val="20"/>
          <w:lang w:val="en-IN" w:bidi="ar-SA"/>
        </w:rPr>
      </w:pPr>
      <w:r w:rsidRPr="00C5351D">
        <w:rPr>
          <w:rFonts w:ascii="Times New Roman" w:eastAsia="Times New Roman" w:hAnsi="Times New Roman" w:cs="Times New Roman"/>
          <w:b/>
          <w:bCs/>
          <w:sz w:val="20"/>
          <w:lang w:val="en-IN" w:bidi="ar-SA"/>
        </w:rPr>
        <w:t>Cybersecurity</w:t>
      </w:r>
    </w:p>
    <w:p w14:paraId="0E0748EB" w14:textId="024B1D36" w:rsidR="008C2877" w:rsidRPr="00C5351D" w:rsidRDefault="008C2877" w:rsidP="00C5351D">
      <w:pPr>
        <w:pStyle w:val="ListParagraph"/>
        <w:numPr>
          <w:ilvl w:val="0"/>
          <w:numId w:val="9"/>
        </w:numPr>
        <w:tabs>
          <w:tab w:val="left" w:pos="284"/>
          <w:tab w:val="left" w:pos="567"/>
        </w:tabs>
        <w:suppressAutoHyphens w:val="0"/>
        <w:spacing w:line="240" w:lineRule="auto"/>
        <w:ind w:left="0" w:firstLine="0"/>
        <w:rPr>
          <w:rFonts w:ascii="Times New Roman" w:eastAsia="Times New Roman" w:hAnsi="Times New Roman" w:cs="Times New Roman"/>
          <w:sz w:val="20"/>
          <w:lang w:val="en-IN" w:bidi="ar-SA"/>
        </w:rPr>
      </w:pPr>
      <w:r w:rsidRPr="00C5351D">
        <w:rPr>
          <w:rFonts w:ascii="Times New Roman" w:eastAsia="Times New Roman" w:hAnsi="Times New Roman" w:cs="Times New Roman"/>
          <w:b/>
          <w:bCs/>
          <w:sz w:val="20"/>
          <w:lang w:val="en-IN" w:bidi="ar-SA"/>
        </w:rPr>
        <w:t>IMO regulations</w:t>
      </w:r>
    </w:p>
    <w:p w14:paraId="48852415" w14:textId="63F41B68" w:rsidR="008C2877" w:rsidRPr="00C5351D" w:rsidRDefault="008C2877" w:rsidP="00C5351D">
      <w:pPr>
        <w:pStyle w:val="ListParagraph"/>
        <w:numPr>
          <w:ilvl w:val="0"/>
          <w:numId w:val="9"/>
        </w:numPr>
        <w:tabs>
          <w:tab w:val="left" w:pos="284"/>
          <w:tab w:val="left" w:pos="567"/>
        </w:tabs>
        <w:suppressAutoHyphens w:val="0"/>
        <w:spacing w:line="240" w:lineRule="auto"/>
        <w:ind w:left="0" w:firstLine="0"/>
        <w:rPr>
          <w:rFonts w:ascii="Times New Roman" w:eastAsia="Times New Roman" w:hAnsi="Times New Roman" w:cs="Times New Roman"/>
          <w:sz w:val="20"/>
          <w:lang w:val="en-IN" w:bidi="ar-SA"/>
        </w:rPr>
      </w:pPr>
      <w:r w:rsidRPr="00C5351D">
        <w:rPr>
          <w:rFonts w:ascii="Times New Roman" w:eastAsia="Times New Roman" w:hAnsi="Times New Roman" w:cs="Times New Roman"/>
          <w:b/>
          <w:bCs/>
          <w:sz w:val="20"/>
          <w:lang w:val="en-IN" w:bidi="ar-SA"/>
        </w:rPr>
        <w:t>Alternative fuels</w:t>
      </w:r>
    </w:p>
    <w:p w14:paraId="36C602C3" w14:textId="11AFDA69" w:rsidR="008C2877" w:rsidRPr="00C5351D" w:rsidRDefault="008C2877" w:rsidP="00C5351D">
      <w:pPr>
        <w:pStyle w:val="ListParagraph"/>
        <w:numPr>
          <w:ilvl w:val="0"/>
          <w:numId w:val="9"/>
        </w:numPr>
        <w:tabs>
          <w:tab w:val="left" w:pos="284"/>
          <w:tab w:val="left" w:pos="567"/>
        </w:tabs>
        <w:suppressAutoHyphens w:val="0"/>
        <w:spacing w:line="240" w:lineRule="auto"/>
        <w:ind w:left="0" w:firstLine="0"/>
        <w:rPr>
          <w:rFonts w:ascii="Times New Roman" w:eastAsia="Times New Roman" w:hAnsi="Times New Roman" w:cs="Times New Roman"/>
          <w:sz w:val="20"/>
          <w:lang w:val="en-IN" w:bidi="ar-SA"/>
        </w:rPr>
      </w:pPr>
      <w:r w:rsidRPr="00C5351D">
        <w:rPr>
          <w:rFonts w:ascii="Times New Roman" w:eastAsia="Times New Roman" w:hAnsi="Times New Roman" w:cs="Times New Roman"/>
          <w:b/>
          <w:bCs/>
          <w:sz w:val="20"/>
          <w:lang w:val="en-IN" w:bidi="ar-SA"/>
        </w:rPr>
        <w:t>Electric propulsion</w:t>
      </w:r>
    </w:p>
    <w:p w14:paraId="6564B11A" w14:textId="6E684808" w:rsidR="008C2877" w:rsidRPr="00C5351D" w:rsidRDefault="008C2877" w:rsidP="00C5351D">
      <w:pPr>
        <w:pStyle w:val="ListParagraph"/>
        <w:numPr>
          <w:ilvl w:val="0"/>
          <w:numId w:val="9"/>
        </w:numPr>
        <w:tabs>
          <w:tab w:val="left" w:pos="284"/>
          <w:tab w:val="left" w:pos="567"/>
        </w:tabs>
        <w:suppressAutoHyphens w:val="0"/>
        <w:spacing w:line="240" w:lineRule="auto"/>
        <w:ind w:left="0" w:firstLine="0"/>
        <w:rPr>
          <w:rFonts w:ascii="Times New Roman" w:eastAsia="Times New Roman" w:hAnsi="Times New Roman" w:cs="Times New Roman"/>
          <w:sz w:val="20"/>
          <w:lang w:val="en-IN" w:bidi="ar-SA"/>
        </w:rPr>
      </w:pPr>
      <w:r w:rsidRPr="00C5351D">
        <w:rPr>
          <w:rFonts w:ascii="Times New Roman" w:eastAsia="Times New Roman" w:hAnsi="Times New Roman" w:cs="Times New Roman"/>
          <w:b/>
          <w:bCs/>
          <w:sz w:val="20"/>
          <w:lang w:val="en-IN" w:bidi="ar-SA"/>
        </w:rPr>
        <w:t>ECDIS (Electronic Chart Display and Information System)</w:t>
      </w:r>
    </w:p>
    <w:p w14:paraId="62EB3079" w14:textId="418C5912" w:rsidR="008C2877" w:rsidRPr="00C5351D" w:rsidRDefault="008C2877" w:rsidP="00C5351D">
      <w:pPr>
        <w:pStyle w:val="ListParagraph"/>
        <w:numPr>
          <w:ilvl w:val="0"/>
          <w:numId w:val="9"/>
        </w:numPr>
        <w:tabs>
          <w:tab w:val="left" w:pos="284"/>
          <w:tab w:val="left" w:pos="567"/>
        </w:tabs>
        <w:suppressAutoHyphens w:val="0"/>
        <w:spacing w:line="240" w:lineRule="auto"/>
        <w:ind w:left="0" w:firstLine="0"/>
        <w:rPr>
          <w:rFonts w:ascii="Times New Roman" w:eastAsia="Times New Roman" w:hAnsi="Times New Roman" w:cs="Times New Roman"/>
          <w:sz w:val="20"/>
          <w:lang w:val="en-IN" w:bidi="ar-SA"/>
        </w:rPr>
      </w:pPr>
      <w:r w:rsidRPr="00C5351D">
        <w:rPr>
          <w:rFonts w:ascii="Times New Roman" w:eastAsia="Times New Roman" w:hAnsi="Times New Roman" w:cs="Times New Roman"/>
          <w:b/>
          <w:bCs/>
          <w:sz w:val="20"/>
          <w:lang w:val="en-IN" w:bidi="ar-SA"/>
        </w:rPr>
        <w:t>Seafarer training</w:t>
      </w:r>
    </w:p>
    <w:p w14:paraId="73AF7FB9" w14:textId="5C57CAA7" w:rsidR="008C2877" w:rsidRPr="00C5351D" w:rsidRDefault="008C2877" w:rsidP="00C5351D">
      <w:pPr>
        <w:pStyle w:val="ListParagraph"/>
        <w:numPr>
          <w:ilvl w:val="0"/>
          <w:numId w:val="9"/>
        </w:numPr>
        <w:tabs>
          <w:tab w:val="left" w:pos="284"/>
          <w:tab w:val="left" w:pos="567"/>
        </w:tabs>
        <w:suppressAutoHyphens w:val="0"/>
        <w:spacing w:line="240" w:lineRule="auto"/>
        <w:ind w:left="0" w:firstLine="0"/>
        <w:rPr>
          <w:rFonts w:ascii="Times New Roman" w:eastAsia="Times New Roman" w:hAnsi="Times New Roman" w:cs="Times New Roman"/>
          <w:sz w:val="20"/>
          <w:lang w:val="en-IN" w:bidi="ar-SA"/>
        </w:rPr>
      </w:pPr>
      <w:r w:rsidRPr="00C5351D">
        <w:rPr>
          <w:rFonts w:ascii="Times New Roman" w:eastAsia="Times New Roman" w:hAnsi="Times New Roman" w:cs="Times New Roman"/>
          <w:b/>
          <w:bCs/>
          <w:sz w:val="20"/>
          <w:lang w:val="en-IN" w:bidi="ar-SA"/>
        </w:rPr>
        <w:t>Wind-assisted propulsion</w:t>
      </w:r>
    </w:p>
    <w:p w14:paraId="2FC6C6A4" w14:textId="1D3A4F2F" w:rsidR="008C2877" w:rsidRDefault="008C2877" w:rsidP="00C5351D">
      <w:pPr>
        <w:pStyle w:val="ListParagraph"/>
        <w:tabs>
          <w:tab w:val="left" w:pos="142"/>
          <w:tab w:val="left" w:pos="567"/>
        </w:tabs>
        <w:spacing w:line="240" w:lineRule="auto"/>
        <w:ind w:left="0"/>
        <w:jc w:val="both"/>
        <w:rPr>
          <w:rFonts w:ascii="Times New Roman" w:hAnsi="Times New Roman" w:cs="Times New Roman"/>
          <w:sz w:val="20"/>
        </w:rPr>
      </w:pPr>
    </w:p>
    <w:p w14:paraId="60FC8854" w14:textId="7EBA1418" w:rsidR="00C5351D" w:rsidRDefault="00C5351D" w:rsidP="00C5351D">
      <w:pPr>
        <w:pStyle w:val="ListParagraph"/>
        <w:tabs>
          <w:tab w:val="left" w:pos="142"/>
          <w:tab w:val="left" w:pos="567"/>
        </w:tabs>
        <w:spacing w:line="240" w:lineRule="auto"/>
        <w:ind w:left="0"/>
        <w:jc w:val="both"/>
        <w:rPr>
          <w:rFonts w:ascii="Times New Roman" w:hAnsi="Times New Roman" w:cs="Times New Roman"/>
          <w:sz w:val="20"/>
        </w:rPr>
      </w:pPr>
    </w:p>
    <w:p w14:paraId="43A1DE1F" w14:textId="51DCA248" w:rsidR="00C5351D" w:rsidRDefault="00C5351D" w:rsidP="00C5351D">
      <w:pPr>
        <w:pStyle w:val="ListParagraph"/>
        <w:tabs>
          <w:tab w:val="left" w:pos="142"/>
          <w:tab w:val="left" w:pos="567"/>
        </w:tabs>
        <w:spacing w:line="240" w:lineRule="auto"/>
        <w:ind w:left="0"/>
        <w:jc w:val="both"/>
        <w:rPr>
          <w:rFonts w:ascii="Times New Roman" w:hAnsi="Times New Roman" w:cs="Times New Roman"/>
          <w:sz w:val="20"/>
        </w:rPr>
      </w:pPr>
    </w:p>
    <w:p w14:paraId="184A766E" w14:textId="2D5B41CA" w:rsidR="00C5351D" w:rsidRDefault="00C5351D" w:rsidP="00C5351D">
      <w:pPr>
        <w:pStyle w:val="ListParagraph"/>
        <w:tabs>
          <w:tab w:val="left" w:pos="142"/>
          <w:tab w:val="left" w:pos="567"/>
        </w:tabs>
        <w:spacing w:line="240" w:lineRule="auto"/>
        <w:ind w:left="0"/>
        <w:jc w:val="both"/>
        <w:rPr>
          <w:rFonts w:ascii="Times New Roman" w:hAnsi="Times New Roman" w:cs="Times New Roman"/>
          <w:sz w:val="20"/>
        </w:rPr>
      </w:pPr>
    </w:p>
    <w:p w14:paraId="20F7B3FB" w14:textId="1CBC5211" w:rsidR="00C5351D" w:rsidRDefault="00C5351D" w:rsidP="00C5351D">
      <w:pPr>
        <w:pStyle w:val="ListParagraph"/>
        <w:tabs>
          <w:tab w:val="left" w:pos="142"/>
          <w:tab w:val="left" w:pos="567"/>
        </w:tabs>
        <w:spacing w:line="240" w:lineRule="auto"/>
        <w:ind w:left="0"/>
        <w:jc w:val="both"/>
        <w:rPr>
          <w:rFonts w:ascii="Times New Roman" w:hAnsi="Times New Roman" w:cs="Times New Roman"/>
          <w:sz w:val="20"/>
        </w:rPr>
      </w:pPr>
    </w:p>
    <w:p w14:paraId="7FA528D1" w14:textId="5F425F58" w:rsidR="00C5351D" w:rsidRDefault="00C5351D" w:rsidP="00C5351D">
      <w:pPr>
        <w:pStyle w:val="ListParagraph"/>
        <w:tabs>
          <w:tab w:val="left" w:pos="142"/>
          <w:tab w:val="left" w:pos="567"/>
        </w:tabs>
        <w:spacing w:line="240" w:lineRule="auto"/>
        <w:ind w:left="0"/>
        <w:jc w:val="both"/>
        <w:rPr>
          <w:rFonts w:ascii="Times New Roman" w:hAnsi="Times New Roman" w:cs="Times New Roman"/>
          <w:sz w:val="20"/>
        </w:rPr>
      </w:pPr>
    </w:p>
    <w:p w14:paraId="1050AF21" w14:textId="6D6E469E" w:rsidR="00C5351D" w:rsidRDefault="00C5351D" w:rsidP="00C5351D">
      <w:pPr>
        <w:pStyle w:val="ListParagraph"/>
        <w:tabs>
          <w:tab w:val="left" w:pos="142"/>
          <w:tab w:val="left" w:pos="567"/>
        </w:tabs>
        <w:spacing w:line="240" w:lineRule="auto"/>
        <w:ind w:left="0"/>
        <w:jc w:val="both"/>
        <w:rPr>
          <w:rFonts w:ascii="Times New Roman" w:hAnsi="Times New Roman" w:cs="Times New Roman"/>
          <w:sz w:val="20"/>
        </w:rPr>
      </w:pPr>
    </w:p>
    <w:p w14:paraId="3A97FED4" w14:textId="602F455F" w:rsidR="00C5351D" w:rsidRDefault="00C5351D" w:rsidP="00C5351D">
      <w:pPr>
        <w:pStyle w:val="ListParagraph"/>
        <w:tabs>
          <w:tab w:val="left" w:pos="142"/>
          <w:tab w:val="left" w:pos="567"/>
        </w:tabs>
        <w:spacing w:line="240" w:lineRule="auto"/>
        <w:ind w:left="0"/>
        <w:jc w:val="both"/>
        <w:rPr>
          <w:rFonts w:ascii="Times New Roman" w:hAnsi="Times New Roman" w:cs="Times New Roman"/>
          <w:sz w:val="20"/>
        </w:rPr>
      </w:pPr>
    </w:p>
    <w:p w14:paraId="108529E7" w14:textId="5FBA070D" w:rsidR="00C5351D" w:rsidRDefault="00C5351D" w:rsidP="00C5351D">
      <w:pPr>
        <w:pStyle w:val="ListParagraph"/>
        <w:tabs>
          <w:tab w:val="left" w:pos="142"/>
          <w:tab w:val="left" w:pos="567"/>
        </w:tabs>
        <w:spacing w:line="240" w:lineRule="auto"/>
        <w:ind w:left="0"/>
        <w:jc w:val="both"/>
        <w:rPr>
          <w:rFonts w:ascii="Times New Roman" w:hAnsi="Times New Roman" w:cs="Times New Roman"/>
          <w:sz w:val="20"/>
        </w:rPr>
      </w:pPr>
    </w:p>
    <w:p w14:paraId="7EAD5C21" w14:textId="47BBF169" w:rsidR="00C5351D" w:rsidRDefault="00C5351D" w:rsidP="00C5351D">
      <w:pPr>
        <w:pStyle w:val="ListParagraph"/>
        <w:tabs>
          <w:tab w:val="left" w:pos="142"/>
          <w:tab w:val="left" w:pos="567"/>
        </w:tabs>
        <w:spacing w:line="240" w:lineRule="auto"/>
        <w:ind w:left="0"/>
        <w:jc w:val="both"/>
        <w:rPr>
          <w:rFonts w:ascii="Times New Roman" w:hAnsi="Times New Roman" w:cs="Times New Roman"/>
          <w:sz w:val="20"/>
        </w:rPr>
      </w:pPr>
    </w:p>
    <w:p w14:paraId="102932B9" w14:textId="0ADA7D19" w:rsidR="00C5351D" w:rsidRDefault="00C5351D" w:rsidP="00C5351D">
      <w:pPr>
        <w:pStyle w:val="ListParagraph"/>
        <w:tabs>
          <w:tab w:val="left" w:pos="142"/>
          <w:tab w:val="left" w:pos="567"/>
        </w:tabs>
        <w:spacing w:line="240" w:lineRule="auto"/>
        <w:ind w:left="0"/>
        <w:jc w:val="both"/>
        <w:rPr>
          <w:rFonts w:ascii="Times New Roman" w:hAnsi="Times New Roman" w:cs="Times New Roman"/>
          <w:sz w:val="20"/>
        </w:rPr>
      </w:pPr>
    </w:p>
    <w:p w14:paraId="7AFDE931" w14:textId="59CA1882" w:rsidR="00C5351D" w:rsidRDefault="00C5351D" w:rsidP="00C5351D">
      <w:pPr>
        <w:pStyle w:val="ListParagraph"/>
        <w:tabs>
          <w:tab w:val="left" w:pos="142"/>
          <w:tab w:val="left" w:pos="567"/>
        </w:tabs>
        <w:spacing w:line="240" w:lineRule="auto"/>
        <w:ind w:left="0"/>
        <w:jc w:val="both"/>
        <w:rPr>
          <w:rFonts w:ascii="Times New Roman" w:hAnsi="Times New Roman" w:cs="Times New Roman"/>
          <w:sz w:val="20"/>
        </w:rPr>
      </w:pPr>
    </w:p>
    <w:p w14:paraId="391B238B" w14:textId="2977AD71" w:rsidR="00C5351D" w:rsidRDefault="00C5351D" w:rsidP="00C5351D">
      <w:pPr>
        <w:pStyle w:val="ListParagraph"/>
        <w:tabs>
          <w:tab w:val="left" w:pos="142"/>
          <w:tab w:val="left" w:pos="567"/>
        </w:tabs>
        <w:spacing w:line="240" w:lineRule="auto"/>
        <w:ind w:left="0"/>
        <w:jc w:val="both"/>
        <w:rPr>
          <w:rFonts w:ascii="Times New Roman" w:hAnsi="Times New Roman" w:cs="Times New Roman"/>
          <w:sz w:val="20"/>
        </w:rPr>
      </w:pPr>
    </w:p>
    <w:p w14:paraId="6F45923A" w14:textId="6E35E716" w:rsidR="00C5351D" w:rsidRDefault="00C5351D" w:rsidP="00C5351D">
      <w:pPr>
        <w:pStyle w:val="ListParagraph"/>
        <w:tabs>
          <w:tab w:val="left" w:pos="142"/>
          <w:tab w:val="left" w:pos="567"/>
        </w:tabs>
        <w:spacing w:line="240" w:lineRule="auto"/>
        <w:ind w:left="0"/>
        <w:jc w:val="both"/>
        <w:rPr>
          <w:rFonts w:ascii="Times New Roman" w:hAnsi="Times New Roman" w:cs="Times New Roman"/>
          <w:sz w:val="20"/>
        </w:rPr>
      </w:pPr>
    </w:p>
    <w:p w14:paraId="522B04C8" w14:textId="77777777" w:rsidR="00C5351D" w:rsidRDefault="00C5351D" w:rsidP="00C5351D">
      <w:pPr>
        <w:pStyle w:val="ListParagraph"/>
        <w:tabs>
          <w:tab w:val="left" w:pos="142"/>
          <w:tab w:val="left" w:pos="567"/>
        </w:tabs>
        <w:spacing w:line="240" w:lineRule="auto"/>
        <w:ind w:left="0"/>
        <w:jc w:val="both"/>
        <w:rPr>
          <w:rFonts w:ascii="Times New Roman" w:hAnsi="Times New Roman" w:cs="Times New Roman"/>
          <w:sz w:val="20"/>
        </w:rPr>
      </w:pPr>
    </w:p>
    <w:p w14:paraId="3DD25DA2" w14:textId="09E0B18B" w:rsidR="00C5351D" w:rsidRPr="00570163" w:rsidRDefault="00C5351D" w:rsidP="00C5351D">
      <w:pPr>
        <w:tabs>
          <w:tab w:val="left" w:pos="142"/>
          <w:tab w:val="left" w:pos="284"/>
        </w:tabs>
        <w:spacing w:line="240" w:lineRule="auto"/>
        <w:jc w:val="both"/>
        <w:rPr>
          <w:rFonts w:ascii="Times New Roman" w:hAnsi="Times New Roman" w:cs="Times New Roman"/>
          <w:color w:val="A3A3A3"/>
          <w:sz w:val="18"/>
        </w:rPr>
      </w:pPr>
      <w:r w:rsidRPr="00570163">
        <w:rPr>
          <w:rFonts w:ascii="Times New Roman" w:hAnsi="Times New Roman" w:cs="Times New Roman"/>
          <w:noProof/>
        </w:rPr>
        <w:drawing>
          <wp:inline distT="0" distB="0" distL="0" distR="0" wp14:anchorId="345DB250" wp14:editId="098E75E4">
            <wp:extent cx="137160" cy="137160"/>
            <wp:effectExtent l="0" t="0" r="0" b="0"/>
            <wp:docPr id="1609911506" name="Picture 1609911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570163">
        <w:rPr>
          <w:rFonts w:ascii="Times New Roman" w:hAnsi="Times New Roman" w:cs="Times New Roman"/>
          <w:color w:val="A6A6A6"/>
          <w:sz w:val="18"/>
        </w:rPr>
        <w:t>Copyright 20</w:t>
      </w:r>
      <w:r>
        <w:rPr>
          <w:rFonts w:ascii="Times New Roman" w:hAnsi="Times New Roman" w:cs="Times New Roman"/>
          <w:color w:val="A6A6A6"/>
          <w:sz w:val="18"/>
        </w:rPr>
        <w:t>25</w:t>
      </w:r>
      <w:r w:rsidRPr="00570163">
        <w:rPr>
          <w:rFonts w:ascii="Times New Roman" w:hAnsi="Times New Roman" w:cs="Times New Roman"/>
          <w:color w:val="A6A6A6"/>
          <w:sz w:val="18"/>
        </w:rPr>
        <w:t xml:space="preserve"> </w:t>
      </w:r>
      <w:r w:rsidRPr="00570163">
        <w:rPr>
          <w:rFonts w:ascii="Times New Roman" w:hAnsi="Times New Roman" w:cs="Times New Roman"/>
          <w:color w:val="A3A3A3"/>
          <w:sz w:val="18"/>
        </w:rPr>
        <w:t>IJ</w:t>
      </w:r>
      <w:r w:rsidR="00E911D2">
        <w:rPr>
          <w:rFonts w:ascii="Times New Roman" w:hAnsi="Times New Roman" w:cs="Times New Roman"/>
          <w:color w:val="A3A3A3"/>
          <w:sz w:val="18"/>
        </w:rPr>
        <w:t>SE</w:t>
      </w:r>
    </w:p>
    <w:p w14:paraId="4A5EDD54" w14:textId="77777777" w:rsidR="00C5351D" w:rsidRDefault="00C5351D" w:rsidP="00C5351D">
      <w:pPr>
        <w:tabs>
          <w:tab w:val="left" w:pos="142"/>
          <w:tab w:val="left" w:pos="284"/>
          <w:tab w:val="left" w:pos="1134"/>
        </w:tabs>
        <w:spacing w:line="240" w:lineRule="auto"/>
        <w:ind w:right="34"/>
        <w:jc w:val="both"/>
        <w:rPr>
          <w:rFonts w:ascii="Times New Roman" w:hAnsi="Times New Roman" w:cs="Times New Roman"/>
          <w:sz w:val="20"/>
          <w:szCs w:val="20"/>
        </w:rPr>
      </w:pPr>
      <w:r w:rsidRPr="00570163">
        <w:rPr>
          <w:rFonts w:ascii="Times New Roman" w:hAnsi="Times New Roman" w:cs="Times New Roman"/>
          <w:color w:val="A6A6A6"/>
          <w:sz w:val="18"/>
        </w:rPr>
        <w:t>Distributed under Creative Commons CC-BY 4.0 OPEN ACCESS</w:t>
      </w:r>
    </w:p>
    <w:p w14:paraId="53086678" w14:textId="77777777" w:rsidR="004E761E" w:rsidRDefault="004E761E">
      <w:pPr>
        <w:spacing w:line="240" w:lineRule="auto"/>
        <w:rPr>
          <w:rFonts w:ascii="Times New Roman" w:hAnsi="Times New Roman" w:cs="Times New Roman"/>
          <w:b/>
          <w:bCs/>
          <w:sz w:val="20"/>
          <w:szCs w:val="20"/>
        </w:rPr>
      </w:pPr>
      <w:r>
        <w:rPr>
          <w:rFonts w:ascii="Times New Roman" w:hAnsi="Times New Roman" w:cs="Times New Roman"/>
          <w:b/>
          <w:bCs/>
          <w:sz w:val="20"/>
        </w:rPr>
        <w:br w:type="page"/>
      </w:r>
    </w:p>
    <w:p w14:paraId="06D6EAAC" w14:textId="7ECB299D" w:rsidR="0031771C" w:rsidRPr="00C5351D" w:rsidRDefault="00077FE6" w:rsidP="00C5351D">
      <w:pPr>
        <w:pStyle w:val="ListParagraph"/>
        <w:numPr>
          <w:ilvl w:val="0"/>
          <w:numId w:val="1"/>
        </w:numPr>
        <w:tabs>
          <w:tab w:val="left" w:pos="284"/>
          <w:tab w:val="left" w:pos="567"/>
        </w:tabs>
        <w:spacing w:line="240" w:lineRule="auto"/>
        <w:ind w:left="0" w:firstLine="0"/>
        <w:jc w:val="both"/>
        <w:rPr>
          <w:rFonts w:ascii="Times New Roman" w:hAnsi="Times New Roman" w:cs="Times New Roman"/>
          <w:b/>
          <w:bCs/>
          <w:sz w:val="20"/>
        </w:rPr>
      </w:pPr>
      <w:r w:rsidRPr="00C5351D">
        <w:rPr>
          <w:rFonts w:ascii="Times New Roman" w:hAnsi="Times New Roman" w:cs="Times New Roman"/>
          <w:b/>
          <w:bCs/>
          <w:sz w:val="20"/>
        </w:rPr>
        <w:lastRenderedPageBreak/>
        <w:t>LITERATURE REVIEW</w:t>
      </w:r>
    </w:p>
    <w:p w14:paraId="4DC3DC7D" w14:textId="77777777" w:rsidR="0031771C" w:rsidRPr="00C5351D" w:rsidRDefault="00077FE6" w:rsidP="00C5351D">
      <w:pPr>
        <w:pStyle w:val="BodyText"/>
        <w:tabs>
          <w:tab w:val="left" w:pos="567"/>
        </w:tabs>
        <w:spacing w:after="0" w:line="240" w:lineRule="auto"/>
        <w:jc w:val="both"/>
        <w:rPr>
          <w:rFonts w:ascii="Times New Roman" w:hAnsi="Times New Roman" w:cs="Times New Roman"/>
          <w:sz w:val="20"/>
          <w:szCs w:val="20"/>
          <w:lang w:val="en-IN"/>
        </w:rPr>
      </w:pPr>
      <w:r w:rsidRPr="00C5351D">
        <w:rPr>
          <w:rFonts w:ascii="Times New Roman" w:hAnsi="Times New Roman" w:cs="Times New Roman"/>
          <w:sz w:val="20"/>
          <w:szCs w:val="20"/>
          <w:lang w:val="en-IN"/>
        </w:rPr>
        <w:t>The need for safer ships, an eye on the environment and adherence to updated regulations is pushing important changes in coastal shipping. Together, better propulsion, enhanced crew safety, laws and crew training are updating the industry to become standard worldwide and respond to new demands of maritime transport.</w:t>
      </w:r>
    </w:p>
    <w:p w14:paraId="6DEE75DC" w14:textId="77777777" w:rsidR="0031771C" w:rsidRPr="00C5351D" w:rsidRDefault="00077FE6" w:rsidP="00C5351D">
      <w:pPr>
        <w:pStyle w:val="BodyText"/>
        <w:tabs>
          <w:tab w:val="left" w:pos="567"/>
        </w:tabs>
        <w:spacing w:after="0" w:line="240" w:lineRule="auto"/>
        <w:jc w:val="both"/>
        <w:rPr>
          <w:rFonts w:ascii="Times New Roman" w:hAnsi="Times New Roman" w:cs="Times New Roman"/>
          <w:sz w:val="20"/>
          <w:szCs w:val="20"/>
          <w:lang w:val="en-IN"/>
        </w:rPr>
      </w:pPr>
      <w:r w:rsidRPr="00C5351D">
        <w:rPr>
          <w:rFonts w:ascii="Times New Roman" w:hAnsi="Times New Roman" w:cs="Times New Roman"/>
          <w:sz w:val="20"/>
          <w:szCs w:val="20"/>
          <w:lang w:val="en-IN"/>
        </w:rPr>
        <w:t xml:space="preserve">Current studies show that new forms of propulsion are addressing the problem of greenhouse gas pollution and improving how efficiently ships use energy. Because LNG engines minimize </w:t>
      </w:r>
      <w:proofErr w:type="spellStart"/>
      <w:r w:rsidRPr="00C5351D">
        <w:rPr>
          <w:rFonts w:ascii="Times New Roman" w:hAnsi="Times New Roman" w:cs="Times New Roman"/>
          <w:sz w:val="20"/>
          <w:szCs w:val="20"/>
          <w:lang w:val="en-IN"/>
        </w:rPr>
        <w:t>SOx</w:t>
      </w:r>
      <w:proofErr w:type="spellEnd"/>
      <w:r w:rsidRPr="00C5351D">
        <w:rPr>
          <w:rFonts w:ascii="Times New Roman" w:hAnsi="Times New Roman" w:cs="Times New Roman"/>
          <w:sz w:val="20"/>
          <w:szCs w:val="20"/>
          <w:lang w:val="en-IN"/>
        </w:rPr>
        <w:t xml:space="preserve"> by more than 90% and NOx by roughly 85%, engines that steam liquefied natural gas, methanol or ammonia hold a lot of potential [1]. Though ammonia is both toxic and corrosive, it is zero-carbon and methanol’s positive handling characteristics make it a suitable alternate. By using wind energy in addition to regular engines, accessories like </w:t>
      </w:r>
      <w:proofErr w:type="spellStart"/>
      <w:r w:rsidRPr="00C5351D">
        <w:rPr>
          <w:rFonts w:ascii="Times New Roman" w:hAnsi="Times New Roman" w:cs="Times New Roman"/>
          <w:sz w:val="20"/>
          <w:szCs w:val="20"/>
          <w:lang w:val="en-IN"/>
        </w:rPr>
        <w:t>AirWing</w:t>
      </w:r>
      <w:proofErr w:type="spellEnd"/>
      <w:r w:rsidRPr="00C5351D">
        <w:rPr>
          <w:rFonts w:ascii="Times New Roman" w:hAnsi="Times New Roman" w:cs="Times New Roman"/>
          <w:sz w:val="20"/>
          <w:szCs w:val="20"/>
          <w:lang w:val="en-IN"/>
        </w:rPr>
        <w:t xml:space="preserve"> have been shown to bring down fuel use by 30% [3]. Battery-electric engines and cloud-based control make a big difference when it comes to zero-emission shipping, mostly for trips that stay near the coast [4].</w:t>
      </w:r>
    </w:p>
    <w:p w14:paraId="702C5994" w14:textId="77777777" w:rsidR="0031771C" w:rsidRPr="00C5351D" w:rsidRDefault="00077FE6" w:rsidP="00C5351D">
      <w:pPr>
        <w:pStyle w:val="BodyText"/>
        <w:tabs>
          <w:tab w:val="left" w:pos="567"/>
        </w:tabs>
        <w:spacing w:after="0" w:line="240" w:lineRule="auto"/>
        <w:jc w:val="both"/>
        <w:rPr>
          <w:rFonts w:ascii="Times New Roman" w:hAnsi="Times New Roman" w:cs="Times New Roman"/>
          <w:sz w:val="20"/>
          <w:szCs w:val="20"/>
          <w:lang w:val="en-IN"/>
        </w:rPr>
      </w:pPr>
      <w:r w:rsidRPr="00C5351D">
        <w:rPr>
          <w:rFonts w:ascii="Times New Roman" w:hAnsi="Times New Roman" w:cs="Times New Roman"/>
          <w:sz w:val="20"/>
          <w:szCs w:val="20"/>
          <w:lang w:val="en-IN"/>
        </w:rPr>
        <w:t xml:space="preserve">The IMO’s goals for decarbonization are still a major priority. In addition to helping boats comply with safer rules for </w:t>
      </w:r>
      <w:proofErr w:type="spellStart"/>
      <w:r w:rsidRPr="00C5351D">
        <w:rPr>
          <w:rFonts w:ascii="Times New Roman" w:hAnsi="Times New Roman" w:cs="Times New Roman"/>
          <w:sz w:val="20"/>
          <w:szCs w:val="20"/>
          <w:lang w:val="en-IN"/>
        </w:rPr>
        <w:t>SOx</w:t>
      </w:r>
      <w:proofErr w:type="spellEnd"/>
      <w:r w:rsidRPr="00C5351D">
        <w:rPr>
          <w:rFonts w:ascii="Times New Roman" w:hAnsi="Times New Roman" w:cs="Times New Roman"/>
          <w:sz w:val="20"/>
          <w:szCs w:val="20"/>
          <w:lang w:val="en-IN"/>
        </w:rPr>
        <w:t xml:space="preserve"> and NOx emissions, hybrid and electric propulsion also support compliance with the IMO 2020 </w:t>
      </w:r>
      <w:proofErr w:type="spellStart"/>
      <w:r w:rsidRPr="00C5351D">
        <w:rPr>
          <w:rFonts w:ascii="Times New Roman" w:hAnsi="Times New Roman" w:cs="Times New Roman"/>
          <w:sz w:val="20"/>
          <w:szCs w:val="20"/>
          <w:lang w:val="en-IN"/>
        </w:rPr>
        <w:t>fuelsulfur</w:t>
      </w:r>
      <w:proofErr w:type="spellEnd"/>
      <w:r w:rsidRPr="00C5351D">
        <w:rPr>
          <w:rFonts w:ascii="Times New Roman" w:hAnsi="Times New Roman" w:cs="Times New Roman"/>
          <w:sz w:val="20"/>
          <w:szCs w:val="20"/>
          <w:lang w:val="en-IN"/>
        </w:rPr>
        <w:t xml:space="preserve"> limit. Thanks to integrated onboard power grids, it becomes simpler to move energy around and support renewable energy which leads to better performance during operations [6]. A review of the data confirms that incorporating wind power in fuel systems greatly reduces carbon emissions [7].</w:t>
      </w:r>
    </w:p>
    <w:p w14:paraId="707568E4" w14:textId="77777777" w:rsidR="0031771C" w:rsidRPr="00C5351D" w:rsidRDefault="00077FE6" w:rsidP="00C5351D">
      <w:pPr>
        <w:pStyle w:val="BodyText"/>
        <w:tabs>
          <w:tab w:val="left" w:pos="567"/>
        </w:tabs>
        <w:spacing w:after="0" w:line="240" w:lineRule="auto"/>
        <w:jc w:val="both"/>
        <w:rPr>
          <w:rFonts w:ascii="Times New Roman" w:hAnsi="Times New Roman" w:cs="Times New Roman"/>
          <w:sz w:val="20"/>
          <w:szCs w:val="20"/>
          <w:lang w:val="en-IN"/>
        </w:rPr>
      </w:pPr>
      <w:r w:rsidRPr="00C5351D">
        <w:rPr>
          <w:rFonts w:ascii="Times New Roman" w:hAnsi="Times New Roman" w:cs="Times New Roman"/>
          <w:sz w:val="20"/>
          <w:szCs w:val="20"/>
          <w:lang w:val="en-IN"/>
        </w:rPr>
        <w:t>The coastal shipping industry can only improve its safety by using innovative digital tools. During harsh sea conditions, AI-integrated ECDIS displays help mariners be aware of their position and navigate safely [8]. In tests with artificial intelligence collision avoidance, accidents have been reduced by 15% [9]. In addition, the development of standard ways to communicate has helped maritime safety infrastructures through better information sharing between ships and shore teams [10]. Cybersecurity has now built up into a significant concern too. The Industrial Maritime Cybersecurity Standards Organization and the U.S. Coast Guard have brought in strong guidelines for dealing with maritime cyber risks [11, 12].</w:t>
      </w:r>
    </w:p>
    <w:p w14:paraId="6345E2D8" w14:textId="77777777" w:rsidR="0031771C" w:rsidRPr="00C5351D" w:rsidRDefault="00077FE6" w:rsidP="00C5351D">
      <w:pPr>
        <w:pStyle w:val="BodyText"/>
        <w:tabs>
          <w:tab w:val="left" w:pos="567"/>
        </w:tabs>
        <w:spacing w:after="0" w:line="240" w:lineRule="auto"/>
        <w:jc w:val="both"/>
        <w:rPr>
          <w:rFonts w:ascii="Times New Roman" w:hAnsi="Times New Roman" w:cs="Times New Roman"/>
          <w:sz w:val="20"/>
          <w:szCs w:val="20"/>
          <w:lang w:val="en-IN"/>
        </w:rPr>
      </w:pPr>
      <w:r w:rsidRPr="00C5351D">
        <w:rPr>
          <w:rFonts w:ascii="Times New Roman" w:hAnsi="Times New Roman" w:cs="Times New Roman"/>
          <w:sz w:val="20"/>
          <w:szCs w:val="20"/>
        </w:rPr>
        <w:t>Because of these new technologies, the rules around banking are being updated. According to researchers, managing autonomous ships requires international consistency, proving they are safe, establishing legal responsibility and ensuring their technology is mature [13]. Modernizations make it possible for the industry to maintain good environmental performance, even if adhering to emission control laws raises the expenses by 5% to 10%.</w:t>
      </w:r>
    </w:p>
    <w:p w14:paraId="0B1C6797" w14:textId="77777777" w:rsidR="0031771C" w:rsidRPr="00C5351D" w:rsidRDefault="00077FE6" w:rsidP="00C5351D">
      <w:pPr>
        <w:pStyle w:val="BodyText"/>
        <w:tabs>
          <w:tab w:val="left" w:pos="567"/>
        </w:tabs>
        <w:spacing w:after="0" w:line="240" w:lineRule="auto"/>
        <w:jc w:val="both"/>
        <w:rPr>
          <w:rFonts w:ascii="Times New Roman" w:hAnsi="Times New Roman" w:cs="Times New Roman"/>
          <w:sz w:val="20"/>
          <w:szCs w:val="20"/>
          <w:lang w:val="en-IN"/>
        </w:rPr>
      </w:pPr>
      <w:r w:rsidRPr="00C5351D">
        <w:rPr>
          <w:rFonts w:ascii="Times New Roman" w:hAnsi="Times New Roman" w:cs="Times New Roman"/>
          <w:sz w:val="20"/>
          <w:szCs w:val="20"/>
        </w:rPr>
        <w:t>During this shift, supporting employee learning is just as necessary. MET programs are also covering alternative fuels, digital technologies, cybersecurity and autonomous systems [16]. Low-risk learning with advanced tools and realistic simulations help prepare seafarers to adapt to new innovations and take on all sorts of tasks [17]. Smarter training methods that include both technical and flexible leadership skills are used instead of the old performance review methods [18].</w:t>
      </w:r>
    </w:p>
    <w:p w14:paraId="5BBECDA4" w14:textId="77777777" w:rsidR="0031771C" w:rsidRPr="00C5351D" w:rsidRDefault="00077FE6" w:rsidP="00C5351D">
      <w:pPr>
        <w:tabs>
          <w:tab w:val="left" w:pos="567"/>
        </w:tabs>
        <w:spacing w:line="240" w:lineRule="auto"/>
        <w:jc w:val="both"/>
        <w:rPr>
          <w:rFonts w:ascii="Times New Roman" w:hAnsi="Times New Roman" w:cs="Times New Roman"/>
          <w:sz w:val="20"/>
          <w:szCs w:val="20"/>
          <w:lang w:val="en-IN"/>
        </w:rPr>
      </w:pPr>
      <w:r w:rsidRPr="00C5351D">
        <w:rPr>
          <w:rFonts w:ascii="Times New Roman" w:hAnsi="Times New Roman" w:cs="Times New Roman"/>
          <w:sz w:val="20"/>
          <w:szCs w:val="20"/>
          <w:lang w:val="en-IN"/>
        </w:rPr>
        <w:t>Some of the key findings from the scholarly sources are changes in coastal shipping occurring because of new technology, better digital safety systems, new regulations and improvements in people and skills. Due to global changes such evolution supports the safe, effective and environmentally friendly operations in the maritime field.</w:t>
      </w:r>
    </w:p>
    <w:p w14:paraId="4B6036FD" w14:textId="77777777" w:rsidR="0031771C" w:rsidRPr="00C5351D" w:rsidRDefault="0031771C" w:rsidP="00C5351D">
      <w:pPr>
        <w:tabs>
          <w:tab w:val="left" w:pos="567"/>
        </w:tabs>
        <w:spacing w:line="240" w:lineRule="auto"/>
        <w:jc w:val="both"/>
        <w:rPr>
          <w:rFonts w:ascii="Times New Roman" w:hAnsi="Times New Roman" w:cs="Times New Roman"/>
          <w:sz w:val="20"/>
          <w:szCs w:val="20"/>
        </w:rPr>
      </w:pPr>
    </w:p>
    <w:p w14:paraId="452A6592" w14:textId="77777777" w:rsidR="0031771C" w:rsidRPr="00C5351D" w:rsidRDefault="00077FE6" w:rsidP="00C5351D">
      <w:pPr>
        <w:pStyle w:val="ListParagraph"/>
        <w:numPr>
          <w:ilvl w:val="0"/>
          <w:numId w:val="1"/>
        </w:numPr>
        <w:tabs>
          <w:tab w:val="left" w:pos="284"/>
          <w:tab w:val="left" w:pos="567"/>
        </w:tabs>
        <w:spacing w:line="240" w:lineRule="auto"/>
        <w:ind w:left="0" w:firstLine="0"/>
        <w:jc w:val="both"/>
        <w:rPr>
          <w:rFonts w:ascii="Times New Roman" w:hAnsi="Times New Roman" w:cs="Times New Roman"/>
          <w:b/>
          <w:bCs/>
          <w:sz w:val="20"/>
        </w:rPr>
      </w:pPr>
      <w:r w:rsidRPr="00C5351D">
        <w:rPr>
          <w:rFonts w:ascii="Times New Roman" w:hAnsi="Times New Roman" w:cs="Times New Roman"/>
          <w:b/>
          <w:bCs/>
          <w:sz w:val="20"/>
        </w:rPr>
        <w:t>METHODOLOGY</w:t>
      </w:r>
    </w:p>
    <w:p w14:paraId="06876DD4" w14:textId="77777777" w:rsidR="0031771C" w:rsidRPr="00C5351D" w:rsidRDefault="00077FE6" w:rsidP="00C5351D">
      <w:pPr>
        <w:tabs>
          <w:tab w:val="left" w:pos="567"/>
        </w:tabs>
        <w:suppressAutoHyphens w:val="0"/>
        <w:spacing w:line="240" w:lineRule="auto"/>
        <w:jc w:val="both"/>
        <w:rPr>
          <w:rFonts w:ascii="Times New Roman" w:eastAsia="Times New Roman" w:hAnsi="Times New Roman" w:cs="Times New Roman"/>
          <w:sz w:val="20"/>
          <w:szCs w:val="20"/>
          <w:lang w:val="en-IN" w:bidi="ar-SA"/>
        </w:rPr>
      </w:pPr>
      <w:r w:rsidRPr="00C5351D">
        <w:rPr>
          <w:rFonts w:ascii="Times New Roman" w:eastAsia="Times New Roman" w:hAnsi="Times New Roman" w:cs="Times New Roman"/>
          <w:sz w:val="20"/>
          <w:szCs w:val="20"/>
          <w:lang w:val="en-IN" w:bidi="ar-SA"/>
        </w:rPr>
        <w:t xml:space="preserve">A qualitative approach is used in this study to look at the ongoing changes in coastal shipping by examining case studies, current literature and what experts think. The approach picks out significant trends, new developments, issues and changes in propulsion technology, safety systems, rules and the workforce by mixing a review of academic works with theme-based analysis. </w:t>
      </w:r>
    </w:p>
    <w:p w14:paraId="148D250D" w14:textId="03983775" w:rsidR="0031771C" w:rsidRPr="00C5351D" w:rsidRDefault="00077FE6" w:rsidP="00C5351D">
      <w:pPr>
        <w:tabs>
          <w:tab w:val="left" w:pos="567"/>
        </w:tabs>
        <w:suppressAutoHyphens w:val="0"/>
        <w:spacing w:line="240" w:lineRule="auto"/>
        <w:jc w:val="both"/>
        <w:rPr>
          <w:rFonts w:ascii="Times New Roman" w:eastAsia="Times New Roman" w:hAnsi="Times New Roman" w:cs="Times New Roman"/>
          <w:sz w:val="20"/>
          <w:szCs w:val="20"/>
          <w:lang w:val="en-IN" w:bidi="ar-SA"/>
        </w:rPr>
      </w:pPr>
      <w:r w:rsidRPr="00C5351D">
        <w:rPr>
          <w:rFonts w:ascii="Times New Roman" w:eastAsia="Times New Roman" w:hAnsi="Times New Roman" w:cs="Times New Roman"/>
          <w:sz w:val="20"/>
          <w:szCs w:val="20"/>
          <w:lang w:val="en-IN" w:bidi="ar-SA"/>
        </w:rPr>
        <w:t>To understand the most recent changes in coastal maritime operations, studied scholarly reports, industry pamphlets and official policies. The proof of theories depended on actual case study examples dealing with autonomous technologies, dual-fuel systems and integrating regulations. The progress of the sector was supported by valuable insights from maritime engineers, policymakers and training experts.</w:t>
      </w:r>
    </w:p>
    <w:p w14:paraId="05D31EB2" w14:textId="77777777" w:rsidR="0031771C" w:rsidRPr="00C5351D" w:rsidRDefault="00077FE6" w:rsidP="00C5351D">
      <w:pPr>
        <w:tabs>
          <w:tab w:val="left" w:pos="567"/>
        </w:tabs>
        <w:suppressAutoHyphens w:val="0"/>
        <w:spacing w:line="240" w:lineRule="auto"/>
        <w:jc w:val="both"/>
        <w:rPr>
          <w:rFonts w:ascii="Times New Roman" w:eastAsia="Times New Roman" w:hAnsi="Times New Roman" w:cs="Times New Roman"/>
          <w:sz w:val="20"/>
          <w:szCs w:val="20"/>
          <w:lang w:val="en-IN" w:bidi="ar-SA"/>
        </w:rPr>
      </w:pPr>
      <w:r w:rsidRPr="00C5351D">
        <w:rPr>
          <w:rFonts w:ascii="Times New Roman" w:eastAsia="Times New Roman" w:hAnsi="Times New Roman" w:cs="Times New Roman"/>
          <w:sz w:val="20"/>
          <w:szCs w:val="20"/>
          <w:lang w:val="en-IN" w:bidi="ar-SA"/>
        </w:rPr>
        <w:t xml:space="preserve">Advances in engine systems, steps made to improve safety, the latest ways to meet rules and training changes were all determined through thematic analysis. A comparative study of different cases helped in identifying both main practices and the issues involved in applying new technologies and policy frameworks. The relationship between human factors, new rules and developments in technology in the coast shipping industry was shown using a conceptual model. </w:t>
      </w:r>
    </w:p>
    <w:p w14:paraId="0F4D4445" w14:textId="77777777" w:rsidR="0031771C" w:rsidRPr="00C5351D" w:rsidRDefault="00077FE6" w:rsidP="00C5351D">
      <w:pPr>
        <w:tabs>
          <w:tab w:val="left" w:pos="567"/>
        </w:tabs>
        <w:suppressAutoHyphens w:val="0"/>
        <w:spacing w:line="240" w:lineRule="auto"/>
        <w:jc w:val="both"/>
        <w:rPr>
          <w:rFonts w:ascii="Times New Roman" w:eastAsia="Times New Roman" w:hAnsi="Times New Roman" w:cs="Times New Roman"/>
          <w:sz w:val="20"/>
          <w:szCs w:val="20"/>
          <w:lang w:val="en-IN" w:bidi="ar-SA"/>
        </w:rPr>
      </w:pPr>
      <w:r w:rsidRPr="00C5351D">
        <w:rPr>
          <w:rFonts w:ascii="Times New Roman" w:eastAsia="Times New Roman" w:hAnsi="Times New Roman" w:cs="Times New Roman"/>
          <w:sz w:val="20"/>
          <w:szCs w:val="20"/>
          <w:lang w:val="en-IN" w:bidi="ar-SA"/>
        </w:rPr>
        <w:t>The software NVivo made it possible to code and arrange the literature data more easily and this helped us recognize recurring themes and links. Consistent analysis of different scenarios was achieved due to the purposeful use of a case study method. Interviews with participants were conducted in a flexible way and the data were examined to find common topics.</w:t>
      </w:r>
    </w:p>
    <w:p w14:paraId="2240C7FC" w14:textId="77777777" w:rsidR="0031771C" w:rsidRPr="00C5351D" w:rsidRDefault="00077FE6" w:rsidP="00C5351D">
      <w:pPr>
        <w:tabs>
          <w:tab w:val="left" w:pos="567"/>
        </w:tabs>
        <w:spacing w:line="240" w:lineRule="auto"/>
        <w:jc w:val="both"/>
        <w:rPr>
          <w:rFonts w:ascii="Times New Roman" w:hAnsi="Times New Roman" w:cs="Times New Roman"/>
          <w:sz w:val="20"/>
          <w:szCs w:val="20"/>
          <w:lang w:val="en-IN"/>
        </w:rPr>
      </w:pPr>
      <w:r w:rsidRPr="00C5351D">
        <w:rPr>
          <w:rFonts w:ascii="Times New Roman" w:eastAsia="Times New Roman" w:hAnsi="Times New Roman" w:cs="Times New Roman"/>
          <w:sz w:val="20"/>
          <w:szCs w:val="20"/>
          <w:lang w:val="en-IN"/>
        </w:rPr>
        <w:t xml:space="preserve">If secondary data forms the main source of the study, some analysis might not be fully possible. In addition, the fast development of technology in the maritime sector could limit how long the findings remain useful. Because the research uses progress from areas with good maritime infrastructure, mainly Europe, there will be geographical limitations as well. </w:t>
      </w:r>
    </w:p>
    <w:p w14:paraId="2A44DBE0" w14:textId="77777777" w:rsidR="0031771C" w:rsidRPr="00C5351D" w:rsidRDefault="00077FE6" w:rsidP="00C5351D">
      <w:pPr>
        <w:tabs>
          <w:tab w:val="left" w:pos="567"/>
        </w:tabs>
        <w:spacing w:line="240" w:lineRule="auto"/>
        <w:jc w:val="both"/>
        <w:rPr>
          <w:rFonts w:ascii="Times New Roman" w:eastAsia="Times New Roman" w:hAnsi="Times New Roman" w:cs="Times New Roman"/>
          <w:sz w:val="20"/>
          <w:szCs w:val="20"/>
          <w:lang w:val="en-IN"/>
        </w:rPr>
      </w:pPr>
      <w:r w:rsidRPr="00C5351D">
        <w:rPr>
          <w:rFonts w:ascii="Times New Roman" w:eastAsia="Times New Roman" w:hAnsi="Times New Roman" w:cs="Times New Roman"/>
          <w:sz w:val="20"/>
          <w:szCs w:val="20"/>
          <w:lang w:val="en-IN"/>
        </w:rPr>
        <w:t>All the data used in this report was cited properly to maintain academic credibility. No identifying information about the participants or their groups was released. Every step of the study is consistent with accepted ethical research rules.</w:t>
      </w:r>
    </w:p>
    <w:p w14:paraId="2EB3E53C" w14:textId="77777777" w:rsidR="002F6FED" w:rsidRPr="00C5351D" w:rsidRDefault="002F6FED" w:rsidP="00C5351D">
      <w:pPr>
        <w:tabs>
          <w:tab w:val="left" w:pos="567"/>
        </w:tabs>
        <w:spacing w:line="240" w:lineRule="auto"/>
        <w:jc w:val="both"/>
        <w:rPr>
          <w:rFonts w:ascii="Times New Roman" w:hAnsi="Times New Roman" w:cs="Times New Roman"/>
          <w:sz w:val="20"/>
          <w:szCs w:val="20"/>
          <w:lang w:val="en-IN"/>
        </w:rPr>
      </w:pPr>
    </w:p>
    <w:p w14:paraId="466E05DD" w14:textId="77777777" w:rsidR="0031771C" w:rsidRPr="00C5351D" w:rsidRDefault="00077FE6" w:rsidP="00C5351D">
      <w:pPr>
        <w:pStyle w:val="ListParagraph"/>
        <w:numPr>
          <w:ilvl w:val="0"/>
          <w:numId w:val="1"/>
        </w:numPr>
        <w:tabs>
          <w:tab w:val="left" w:pos="284"/>
          <w:tab w:val="left" w:pos="567"/>
        </w:tabs>
        <w:spacing w:line="240" w:lineRule="auto"/>
        <w:ind w:left="0" w:firstLine="0"/>
        <w:jc w:val="both"/>
        <w:rPr>
          <w:rFonts w:ascii="Times New Roman" w:hAnsi="Times New Roman" w:cs="Times New Roman"/>
          <w:b/>
          <w:bCs/>
          <w:sz w:val="20"/>
        </w:rPr>
      </w:pPr>
      <w:r w:rsidRPr="00C5351D">
        <w:rPr>
          <w:rFonts w:ascii="Times New Roman" w:hAnsi="Times New Roman" w:cs="Times New Roman"/>
          <w:b/>
          <w:bCs/>
          <w:sz w:val="20"/>
        </w:rPr>
        <w:t>INTRODUCTION</w:t>
      </w:r>
    </w:p>
    <w:p w14:paraId="0F095DE7" w14:textId="77777777" w:rsidR="0031771C" w:rsidRPr="00C5351D" w:rsidRDefault="00077FE6" w:rsidP="00C5351D">
      <w:pPr>
        <w:pStyle w:val="BodyText"/>
        <w:tabs>
          <w:tab w:val="left" w:pos="142"/>
          <w:tab w:val="left" w:pos="284"/>
        </w:tabs>
        <w:spacing w:after="0" w:line="240" w:lineRule="auto"/>
        <w:jc w:val="both"/>
        <w:rPr>
          <w:rFonts w:ascii="Times New Roman" w:hAnsi="Times New Roman" w:cs="Times New Roman"/>
          <w:sz w:val="20"/>
          <w:szCs w:val="20"/>
          <w:lang w:val="en-IN"/>
        </w:rPr>
      </w:pPr>
      <w:r w:rsidRPr="00C5351D">
        <w:rPr>
          <w:rFonts w:ascii="Times New Roman" w:hAnsi="Times New Roman" w:cs="Times New Roman"/>
          <w:sz w:val="20"/>
          <w:szCs w:val="20"/>
          <w:lang w:val="en-IN"/>
        </w:rPr>
        <w:t xml:space="preserve">The global maritime industry depends on coastal shipping for its support of regional commerce, the delivery of goods and coastal economies. The </w:t>
      </w:r>
      <w:proofErr w:type="spellStart"/>
      <w:r w:rsidRPr="00C5351D">
        <w:rPr>
          <w:rFonts w:ascii="Times New Roman" w:hAnsi="Times New Roman" w:cs="Times New Roman"/>
          <w:sz w:val="20"/>
          <w:szCs w:val="20"/>
          <w:lang w:val="en-IN"/>
        </w:rPr>
        <w:t>defense</w:t>
      </w:r>
      <w:proofErr w:type="spellEnd"/>
      <w:r w:rsidRPr="00C5351D">
        <w:rPr>
          <w:rFonts w:ascii="Times New Roman" w:hAnsi="Times New Roman" w:cs="Times New Roman"/>
          <w:sz w:val="20"/>
          <w:szCs w:val="20"/>
          <w:lang w:val="en-IN"/>
        </w:rPr>
        <w:t xml:space="preserve"> industry is going through major changes to respond to greater needs for safety, caring for the environment and meeting regulations. Better propulsion, greater attention to safety, improved rules and more training for seafarers are causing the shift. Unlike past studies, this work explores how these aspects relate and build on each other to progress sustainability in coastal shipping. Next-generation propulsion, alternative forms of energy, smart navigation tools and new training for seafarers are laying the basis for a better, safe and lasting workforce and fleet along coasts.</w:t>
      </w:r>
    </w:p>
    <w:p w14:paraId="75642747" w14:textId="77777777" w:rsidR="0031771C" w:rsidRPr="00C5351D" w:rsidRDefault="00077FE6" w:rsidP="00C5351D">
      <w:pPr>
        <w:pStyle w:val="BodyText"/>
        <w:tabs>
          <w:tab w:val="left" w:pos="567"/>
        </w:tabs>
        <w:spacing w:after="0" w:line="240" w:lineRule="auto"/>
        <w:jc w:val="both"/>
        <w:rPr>
          <w:rFonts w:ascii="Times New Roman" w:hAnsi="Times New Roman" w:cs="Times New Roman"/>
          <w:sz w:val="20"/>
          <w:szCs w:val="20"/>
          <w:lang w:val="en-IN"/>
        </w:rPr>
      </w:pPr>
      <w:r w:rsidRPr="00C5351D">
        <w:rPr>
          <w:rFonts w:ascii="Times New Roman" w:hAnsi="Times New Roman" w:cs="Times New Roman"/>
          <w:sz w:val="20"/>
          <w:szCs w:val="20"/>
          <w:lang w:val="en-IN"/>
        </w:rPr>
        <w:lastRenderedPageBreak/>
        <w:t xml:space="preserve">Because the maritime industry wants to reduce its emissions and impact on nature, new and improved propulsion technology is now developed and applied at a faster pace. The use of dual-fuel engines that run on liquefied natural gas (LNG), methanol, ammonia, and battery-electric systems is growing. Emissions like </w:t>
      </w:r>
      <w:proofErr w:type="spellStart"/>
      <w:r w:rsidRPr="00C5351D">
        <w:rPr>
          <w:rFonts w:ascii="Times New Roman" w:hAnsi="Times New Roman" w:cs="Times New Roman"/>
          <w:sz w:val="20"/>
          <w:szCs w:val="20"/>
          <w:lang w:val="en-IN"/>
        </w:rPr>
        <w:t>sulfur</w:t>
      </w:r>
      <w:proofErr w:type="spellEnd"/>
      <w:r w:rsidRPr="00C5351D">
        <w:rPr>
          <w:rFonts w:ascii="Times New Roman" w:hAnsi="Times New Roman" w:cs="Times New Roman"/>
          <w:sz w:val="20"/>
          <w:szCs w:val="20"/>
          <w:lang w:val="en-IN"/>
        </w:rPr>
        <w:t xml:space="preserve"> oxides (</w:t>
      </w:r>
      <w:proofErr w:type="spellStart"/>
      <w:r w:rsidRPr="00C5351D">
        <w:rPr>
          <w:rFonts w:ascii="Times New Roman" w:hAnsi="Times New Roman" w:cs="Times New Roman"/>
          <w:sz w:val="20"/>
          <w:szCs w:val="20"/>
          <w:lang w:val="en-IN"/>
        </w:rPr>
        <w:t>SOx</w:t>
      </w:r>
      <w:proofErr w:type="spellEnd"/>
      <w:r w:rsidRPr="00C5351D">
        <w:rPr>
          <w:rFonts w:ascii="Times New Roman" w:hAnsi="Times New Roman" w:cs="Times New Roman"/>
          <w:sz w:val="20"/>
          <w:szCs w:val="20"/>
          <w:lang w:val="en-IN"/>
        </w:rPr>
        <w:t xml:space="preserve">), nitrogen oxides (NOx), particulate matter, and carbon dioxide (CO2) can be significantly reduced thanks to these systems [1]. They enhance overall performance and fuel efficiency in addition to promoting adherence to global standards like the Energy Efficiency Existing Ship Index (EEXI) and the IMO's </w:t>
      </w:r>
      <w:proofErr w:type="spellStart"/>
      <w:r w:rsidRPr="00C5351D">
        <w:rPr>
          <w:rFonts w:ascii="Times New Roman" w:hAnsi="Times New Roman" w:cs="Times New Roman"/>
          <w:sz w:val="20"/>
          <w:szCs w:val="20"/>
          <w:lang w:val="en-IN"/>
        </w:rPr>
        <w:t>FuelEU</w:t>
      </w:r>
      <w:proofErr w:type="spellEnd"/>
      <w:r w:rsidRPr="00C5351D">
        <w:rPr>
          <w:rFonts w:ascii="Times New Roman" w:hAnsi="Times New Roman" w:cs="Times New Roman"/>
          <w:sz w:val="20"/>
          <w:szCs w:val="20"/>
          <w:lang w:val="en-IN"/>
        </w:rPr>
        <w:t xml:space="preserve"> Maritime </w:t>
      </w:r>
      <w:proofErr w:type="spellStart"/>
      <w:proofErr w:type="gramStart"/>
      <w:r w:rsidRPr="00C5351D">
        <w:rPr>
          <w:rFonts w:ascii="Times New Roman" w:hAnsi="Times New Roman" w:cs="Times New Roman"/>
          <w:sz w:val="20"/>
          <w:szCs w:val="20"/>
          <w:lang w:val="en-IN"/>
        </w:rPr>
        <w:t>initiative.A</w:t>
      </w:r>
      <w:proofErr w:type="spellEnd"/>
      <w:proofErr w:type="gramEnd"/>
      <w:r w:rsidRPr="00C5351D">
        <w:rPr>
          <w:rFonts w:ascii="Times New Roman" w:hAnsi="Times New Roman" w:cs="Times New Roman"/>
          <w:sz w:val="20"/>
          <w:szCs w:val="20"/>
          <w:lang w:val="en-IN"/>
        </w:rPr>
        <w:t xml:space="preserve"> forward-thinking approach to decarbonizing short-sea shipping, wind-assisted propulsion technologies such as the </w:t>
      </w:r>
      <w:proofErr w:type="spellStart"/>
      <w:r w:rsidRPr="00C5351D">
        <w:rPr>
          <w:rFonts w:ascii="Times New Roman" w:hAnsi="Times New Roman" w:cs="Times New Roman"/>
          <w:sz w:val="20"/>
          <w:szCs w:val="20"/>
          <w:lang w:val="en-IN"/>
        </w:rPr>
        <w:t>AirWing</w:t>
      </w:r>
      <w:proofErr w:type="spellEnd"/>
      <w:r w:rsidRPr="00C5351D">
        <w:rPr>
          <w:rFonts w:ascii="Times New Roman" w:hAnsi="Times New Roman" w:cs="Times New Roman"/>
          <w:sz w:val="20"/>
          <w:szCs w:val="20"/>
          <w:lang w:val="en-IN"/>
        </w:rPr>
        <w:t xml:space="preserve"> also present promising potential for the use of renewable energy sources and can reduce fuel consumption by up to 30% [2].\</w:t>
      </w:r>
    </w:p>
    <w:p w14:paraId="1E43D01F" w14:textId="277833DD" w:rsidR="002F6FED" w:rsidRPr="00C5351D" w:rsidRDefault="00C5351D" w:rsidP="00C5351D">
      <w:pPr>
        <w:pStyle w:val="BodyText"/>
        <w:tabs>
          <w:tab w:val="left" w:pos="567"/>
        </w:tabs>
        <w:spacing w:after="0" w:line="240" w:lineRule="auto"/>
        <w:jc w:val="both"/>
        <w:rPr>
          <w:rFonts w:ascii="Times New Roman" w:hAnsi="Times New Roman" w:cs="Times New Roman"/>
          <w:noProof/>
          <w:sz w:val="20"/>
          <w:szCs w:val="20"/>
          <w:lang w:val="en-IN"/>
        </w:rPr>
      </w:pPr>
      <w:r w:rsidRPr="00C5351D">
        <w:rPr>
          <w:rFonts w:ascii="Times New Roman" w:hAnsi="Times New Roman" w:cs="Times New Roman"/>
          <w:noProof/>
          <w:sz w:val="20"/>
          <w:szCs w:val="20"/>
          <w:lang w:eastAsia="en-US" w:bidi="ar-SA"/>
        </w:rPr>
        <mc:AlternateContent>
          <mc:Choice Requires="wps">
            <w:drawing>
              <wp:anchor distT="0" distB="0" distL="114300" distR="114300" simplePos="0" relativeHeight="251659264" behindDoc="0" locked="0" layoutInCell="1" allowOverlap="1" wp14:anchorId="1344C7FE" wp14:editId="65ABDAE7">
                <wp:simplePos x="0" y="0"/>
                <wp:positionH relativeFrom="margin">
                  <wp:align>left</wp:align>
                </wp:positionH>
                <wp:positionV relativeFrom="paragraph">
                  <wp:posOffset>3720465</wp:posOffset>
                </wp:positionV>
                <wp:extent cx="5943600" cy="330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943600" cy="330200"/>
                        </a:xfrm>
                        <a:prstGeom prst="rect">
                          <a:avLst/>
                        </a:prstGeom>
                        <a:solidFill>
                          <a:prstClr val="white"/>
                        </a:solidFill>
                        <a:ln>
                          <a:noFill/>
                        </a:ln>
                        <a:effectLst/>
                      </wps:spPr>
                      <wps:txbx>
                        <w:txbxContent>
                          <w:p w14:paraId="368EEA39" w14:textId="68918ABD" w:rsidR="002F6FED" w:rsidRPr="00692C34" w:rsidRDefault="002F6FED" w:rsidP="002F6FED">
                            <w:pPr>
                              <w:pStyle w:val="Caption"/>
                              <w:jc w:val="center"/>
                              <w:rPr>
                                <w:rFonts w:ascii="Times New Roman" w:hAnsi="Times New Roman" w:cs="Times New Roman"/>
                                <w:noProof/>
                                <w:color w:val="000000" w:themeColor="text1"/>
                                <w:sz w:val="20"/>
                                <w:szCs w:val="22"/>
                              </w:rPr>
                            </w:pPr>
                            <w:r w:rsidRPr="00692C34">
                              <w:rPr>
                                <w:rFonts w:ascii="Times New Roman" w:hAnsi="Times New Roman" w:cs="Times New Roman"/>
                                <w:b/>
                                <w:color w:val="000000" w:themeColor="text1"/>
                                <w:sz w:val="20"/>
                              </w:rPr>
                              <w:t xml:space="preserve">Figure </w:t>
                            </w:r>
                            <w:r w:rsidR="007C44BD" w:rsidRPr="00692C34">
                              <w:rPr>
                                <w:rFonts w:ascii="Times New Roman" w:hAnsi="Times New Roman" w:cs="Times New Roman"/>
                                <w:b/>
                                <w:color w:val="000000" w:themeColor="text1"/>
                                <w:sz w:val="20"/>
                              </w:rPr>
                              <w:fldChar w:fldCharType="begin"/>
                            </w:r>
                            <w:r w:rsidR="007C44BD" w:rsidRPr="00692C34">
                              <w:rPr>
                                <w:rFonts w:ascii="Times New Roman" w:hAnsi="Times New Roman" w:cs="Times New Roman"/>
                                <w:b/>
                                <w:color w:val="000000" w:themeColor="text1"/>
                                <w:sz w:val="20"/>
                              </w:rPr>
                              <w:instrText xml:space="preserve"> SEQ Figure \* ARABIC </w:instrText>
                            </w:r>
                            <w:r w:rsidR="007C44BD" w:rsidRPr="00692C34">
                              <w:rPr>
                                <w:rFonts w:ascii="Times New Roman" w:hAnsi="Times New Roman" w:cs="Times New Roman"/>
                                <w:b/>
                                <w:color w:val="000000" w:themeColor="text1"/>
                                <w:sz w:val="20"/>
                              </w:rPr>
                              <w:fldChar w:fldCharType="separate"/>
                            </w:r>
                            <w:r w:rsidR="007247F5" w:rsidRPr="00692C34">
                              <w:rPr>
                                <w:rFonts w:ascii="Times New Roman" w:hAnsi="Times New Roman" w:cs="Times New Roman"/>
                                <w:b/>
                                <w:noProof/>
                                <w:color w:val="000000" w:themeColor="text1"/>
                                <w:sz w:val="20"/>
                              </w:rPr>
                              <w:t>1</w:t>
                            </w:r>
                            <w:r w:rsidR="007C44BD" w:rsidRPr="00692C34">
                              <w:rPr>
                                <w:rFonts w:ascii="Times New Roman" w:hAnsi="Times New Roman" w:cs="Times New Roman"/>
                                <w:b/>
                                <w:noProof/>
                                <w:color w:val="000000" w:themeColor="text1"/>
                                <w:sz w:val="20"/>
                              </w:rPr>
                              <w:fldChar w:fldCharType="end"/>
                            </w:r>
                            <w:r w:rsidR="00692C34">
                              <w:rPr>
                                <w:rFonts w:ascii="Times New Roman" w:hAnsi="Times New Roman" w:cs="Times New Roman"/>
                                <w:noProof/>
                                <w:color w:val="000000" w:themeColor="text1"/>
                                <w:sz w:val="20"/>
                              </w:rPr>
                              <w:t xml:space="preserve"> </w:t>
                            </w:r>
                            <w:r w:rsidRPr="00692C34">
                              <w:rPr>
                                <w:rFonts w:ascii="Times New Roman" w:hAnsi="Times New Roman" w:cs="Times New Roman"/>
                                <w:color w:val="000000" w:themeColor="text1"/>
                                <w:sz w:val="20"/>
                              </w:rPr>
                              <w:t>Curcio, E. (2025). INSIGHT: A Comparative Analysis of Alternative Fuels for Sustainable Maritime Shipping. Ship &amp; Bunker. (REF: IMAGE 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44C7FE" id="_x0000_t202" coordsize="21600,21600" o:spt="202" path="m,l,21600r21600,l21600,xe">
                <v:stroke joinstyle="miter"/>
                <v:path gradientshapeok="t" o:connecttype="rect"/>
              </v:shapetype>
              <v:shape id="Text Box 1" o:spid="_x0000_s1026" type="#_x0000_t202" style="position:absolute;left:0;text-align:left;margin-left:0;margin-top:292.95pt;width:468pt;height:26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" stroked="f">
                <v:textbox inset="0,0,0,0">
                  <w:txbxContent>
                    <w:p w14:paraId="368EEA39" w14:textId="68918ABD" w:rsidR="002F6FED" w:rsidRPr="00692C34" w:rsidRDefault="002F6FED" w:rsidP="002F6FED">
                      <w:pPr>
                        <w:pStyle w:val="Caption"/>
                        <w:jc w:val="center"/>
                        <w:rPr>
                          <w:rFonts w:ascii="Times New Roman" w:hAnsi="Times New Roman" w:cs="Times New Roman"/>
                          <w:noProof/>
                          <w:color w:val="000000" w:themeColor="text1"/>
                          <w:sz w:val="20"/>
                          <w:szCs w:val="22"/>
                        </w:rPr>
                      </w:pPr>
                      <w:r w:rsidRPr="00692C34">
                        <w:rPr>
                          <w:rFonts w:ascii="Times New Roman" w:hAnsi="Times New Roman" w:cs="Times New Roman"/>
                          <w:b/>
                          <w:color w:val="000000" w:themeColor="text1"/>
                          <w:sz w:val="20"/>
                        </w:rPr>
                        <w:t xml:space="preserve">Figure </w:t>
                      </w:r>
                      <w:r w:rsidR="007C44BD" w:rsidRPr="00692C34">
                        <w:rPr>
                          <w:rFonts w:ascii="Times New Roman" w:hAnsi="Times New Roman" w:cs="Times New Roman"/>
                          <w:b/>
                          <w:color w:val="000000" w:themeColor="text1"/>
                          <w:sz w:val="20"/>
                        </w:rPr>
                        <w:fldChar w:fldCharType="begin"/>
                      </w:r>
                      <w:r w:rsidR="007C44BD" w:rsidRPr="00692C34">
                        <w:rPr>
                          <w:rFonts w:ascii="Times New Roman" w:hAnsi="Times New Roman" w:cs="Times New Roman"/>
                          <w:b/>
                          <w:color w:val="000000" w:themeColor="text1"/>
                          <w:sz w:val="20"/>
                        </w:rPr>
                        <w:instrText xml:space="preserve"> SEQ Figure \* ARABIC </w:instrText>
                      </w:r>
                      <w:r w:rsidR="007C44BD" w:rsidRPr="00692C34">
                        <w:rPr>
                          <w:rFonts w:ascii="Times New Roman" w:hAnsi="Times New Roman" w:cs="Times New Roman"/>
                          <w:b/>
                          <w:color w:val="000000" w:themeColor="text1"/>
                          <w:sz w:val="20"/>
                        </w:rPr>
                        <w:fldChar w:fldCharType="separate"/>
                      </w:r>
                      <w:r w:rsidR="007247F5" w:rsidRPr="00692C34">
                        <w:rPr>
                          <w:rFonts w:ascii="Times New Roman" w:hAnsi="Times New Roman" w:cs="Times New Roman"/>
                          <w:b/>
                          <w:noProof/>
                          <w:color w:val="000000" w:themeColor="text1"/>
                          <w:sz w:val="20"/>
                        </w:rPr>
                        <w:t>1</w:t>
                      </w:r>
                      <w:r w:rsidR="007C44BD" w:rsidRPr="00692C34">
                        <w:rPr>
                          <w:rFonts w:ascii="Times New Roman" w:hAnsi="Times New Roman" w:cs="Times New Roman"/>
                          <w:b/>
                          <w:noProof/>
                          <w:color w:val="000000" w:themeColor="text1"/>
                          <w:sz w:val="20"/>
                        </w:rPr>
                        <w:fldChar w:fldCharType="end"/>
                      </w:r>
                      <w:r w:rsidR="00692C34">
                        <w:rPr>
                          <w:rFonts w:ascii="Times New Roman" w:hAnsi="Times New Roman" w:cs="Times New Roman"/>
                          <w:noProof/>
                          <w:color w:val="000000" w:themeColor="text1"/>
                          <w:sz w:val="20"/>
                        </w:rPr>
                        <w:t xml:space="preserve"> </w:t>
                      </w:r>
                      <w:r w:rsidRPr="00692C34">
                        <w:rPr>
                          <w:rFonts w:ascii="Times New Roman" w:hAnsi="Times New Roman" w:cs="Times New Roman"/>
                          <w:color w:val="000000" w:themeColor="text1"/>
                          <w:sz w:val="20"/>
                        </w:rPr>
                        <w:t>Curcio, E. (2025). INSIGHT: A Comparative Analysis of Alternative Fuels for Sustainable Maritime Shipping. Ship &amp; Bunker. (REF: IMAGE 1)</w:t>
                      </w:r>
                    </w:p>
                  </w:txbxContent>
                </v:textbox>
                <w10:wrap type="square" anchorx="margin"/>
              </v:shape>
            </w:pict>
          </mc:Fallback>
        </mc:AlternateContent>
      </w:r>
    </w:p>
    <w:p w14:paraId="2A93FC85" w14:textId="04CC2A1C" w:rsidR="0031771C" w:rsidRPr="00C5351D" w:rsidRDefault="00077FE6" w:rsidP="00C5351D">
      <w:pPr>
        <w:pStyle w:val="BodyText"/>
        <w:tabs>
          <w:tab w:val="left" w:pos="567"/>
        </w:tabs>
        <w:spacing w:after="0" w:line="240" w:lineRule="auto"/>
        <w:jc w:val="both"/>
        <w:rPr>
          <w:rFonts w:ascii="Times New Roman" w:hAnsi="Times New Roman" w:cs="Times New Roman"/>
          <w:sz w:val="20"/>
          <w:szCs w:val="20"/>
          <w:lang w:val="en-IN"/>
        </w:rPr>
      </w:pPr>
      <w:r w:rsidRPr="00C5351D">
        <w:rPr>
          <w:rFonts w:ascii="Times New Roman" w:hAnsi="Times New Roman" w:cs="Times New Roman"/>
          <w:noProof/>
          <w:sz w:val="20"/>
          <w:szCs w:val="20"/>
          <w:lang w:eastAsia="en-US" w:bidi="ar-SA"/>
        </w:rPr>
        <w:drawing>
          <wp:anchor distT="0" distB="0" distL="0" distR="0" simplePos="0" relativeHeight="3" behindDoc="0" locked="0" layoutInCell="0" allowOverlap="1" wp14:anchorId="659497A3" wp14:editId="108A3444">
            <wp:simplePos x="0" y="0"/>
            <wp:positionH relativeFrom="column">
              <wp:align>center</wp:align>
            </wp:positionH>
            <wp:positionV relativeFrom="paragraph">
              <wp:posOffset>635</wp:posOffset>
            </wp:positionV>
            <wp:extent cx="5943600" cy="3518535"/>
            <wp:effectExtent l="0" t="0" r="0" b="5715"/>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rotWithShape="1">
                    <a:blip r:embed="rId14"/>
                    <a:srcRect b="9076"/>
                    <a:stretch/>
                  </pic:blipFill>
                  <pic:spPr bwMode="auto">
                    <a:xfrm>
                      <a:off x="0" y="0"/>
                      <a:ext cx="5943600" cy="351905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0A4B4A32" w14:textId="77777777" w:rsidR="0031771C" w:rsidRPr="00C5351D" w:rsidRDefault="00077FE6" w:rsidP="00C5351D">
      <w:pPr>
        <w:pStyle w:val="BodyText"/>
        <w:tabs>
          <w:tab w:val="left" w:pos="567"/>
        </w:tabs>
        <w:spacing w:after="0" w:line="240" w:lineRule="auto"/>
        <w:jc w:val="both"/>
        <w:rPr>
          <w:rFonts w:ascii="Times New Roman" w:hAnsi="Times New Roman" w:cs="Times New Roman"/>
          <w:sz w:val="20"/>
          <w:szCs w:val="20"/>
          <w:lang w:val="en-IN"/>
        </w:rPr>
      </w:pPr>
      <w:r w:rsidRPr="00C5351D">
        <w:rPr>
          <w:rFonts w:ascii="Times New Roman" w:hAnsi="Times New Roman" w:cs="Times New Roman"/>
          <w:sz w:val="20"/>
          <w:szCs w:val="20"/>
          <w:lang w:val="en-IN"/>
        </w:rPr>
        <w:t>Improving the safety of electric vehicles is given equal attention with the development of powerful systems. Improved situational awareness and navigation accuracy are provided by contemporary digital navigation systems, such as AI-enhanced Electronic Chart Display and Information Systems (ECDIS) [3]. Thanks to these tools, ports with elevated danger and step restrictions can now run their vessels with reduced risk of accidents and harm to the environment. As well as helping ships use less fuel and cut their emissions, new technology practices improve safety. At the same time, an adaptable group of seafarers is vital for easily integrating advanced technology which is why upskilling workers is so important in this field.</w:t>
      </w:r>
    </w:p>
    <w:p w14:paraId="056A0568" w14:textId="77777777" w:rsidR="0031771C" w:rsidRPr="00C5351D" w:rsidRDefault="00077FE6" w:rsidP="00C5351D">
      <w:pPr>
        <w:pStyle w:val="BodyText"/>
        <w:tabs>
          <w:tab w:val="left" w:pos="567"/>
        </w:tabs>
        <w:spacing w:after="0" w:line="240" w:lineRule="auto"/>
        <w:jc w:val="both"/>
        <w:rPr>
          <w:rFonts w:ascii="Times New Roman" w:hAnsi="Times New Roman" w:cs="Times New Roman"/>
          <w:sz w:val="20"/>
          <w:szCs w:val="20"/>
          <w:lang w:val="en-IN"/>
        </w:rPr>
      </w:pPr>
      <w:r w:rsidRPr="00C5351D">
        <w:rPr>
          <w:rFonts w:ascii="Times New Roman" w:hAnsi="Times New Roman" w:cs="Times New Roman"/>
          <w:sz w:val="20"/>
          <w:szCs w:val="20"/>
        </w:rPr>
        <w:t>With the advent of Maritime Autonomous Surface Ships (MASS) and the increasing complexity of vessel systems, Maritime Education and Training (MET) is changing quickly. Modules on digital system operations, cybersecurity, autonomous navigation, and alternative fuel handling are becoming more and more common in training programs [4]. Cutting-edge training facilities, like the ABS Singapore Maritime Safety Centre, create safe yet realistic learning environments by simulating real-world operational and emergency scenarios using virtual reality and gamified learning tools [5].Furthermore, multi-criteria decision-making (MCDM) models are now used in contemporary competency assessments, encouraging a comprehensive evaluation strategy that emphasizes not only technical skills but also critical thinking, leadership, and adaptability—qualities that are crucial in the maritime industry, which is undergoing technological change [6].</w:t>
      </w:r>
    </w:p>
    <w:p w14:paraId="4F5E24D2" w14:textId="345A8DE5" w:rsidR="0031771C" w:rsidRDefault="00077FE6" w:rsidP="00C5351D">
      <w:pPr>
        <w:pStyle w:val="BodyText"/>
        <w:tabs>
          <w:tab w:val="left" w:pos="567"/>
        </w:tabs>
        <w:spacing w:after="0" w:line="240" w:lineRule="auto"/>
        <w:jc w:val="both"/>
        <w:rPr>
          <w:rFonts w:ascii="Times New Roman" w:hAnsi="Times New Roman" w:cs="Times New Roman"/>
          <w:sz w:val="20"/>
          <w:szCs w:val="20"/>
        </w:rPr>
      </w:pPr>
      <w:r w:rsidRPr="00C5351D">
        <w:rPr>
          <w:rFonts w:ascii="Times New Roman" w:hAnsi="Times New Roman" w:cs="Times New Roman"/>
          <w:sz w:val="20"/>
          <w:szCs w:val="20"/>
        </w:rPr>
        <w:t>Innovation and sustainable actions are being promoted by new rules put in place by regulators which also oversee safety. In view of accepting new fuels, tougher emissions rules and more autonomous shipping, the rules set by international conventions and port state control are being modified. The expansion of alternative fuel bunkering systems and digital port facilities to enable effective ship-to-shore coordination and communication is a result of these changes, which also affect coastal infrastructure [7]. The coastal shipping sector can last for many years by being shaped through the coming together of technology, rules and experienced workers.</w:t>
      </w:r>
    </w:p>
    <w:p w14:paraId="11024B9B" w14:textId="75DE196C" w:rsidR="00C5351D" w:rsidRDefault="00C5351D" w:rsidP="00C5351D">
      <w:pPr>
        <w:pStyle w:val="BodyText"/>
        <w:tabs>
          <w:tab w:val="left" w:pos="567"/>
        </w:tabs>
        <w:spacing w:after="0" w:line="240" w:lineRule="auto"/>
        <w:jc w:val="both"/>
        <w:rPr>
          <w:rFonts w:ascii="Times New Roman" w:hAnsi="Times New Roman" w:cs="Times New Roman"/>
          <w:sz w:val="20"/>
          <w:szCs w:val="20"/>
          <w:lang w:val="en-IN"/>
        </w:rPr>
      </w:pPr>
    </w:p>
    <w:p w14:paraId="64823958" w14:textId="1A512112" w:rsidR="00C5351D" w:rsidRDefault="00C5351D" w:rsidP="00C5351D">
      <w:pPr>
        <w:pStyle w:val="BodyText"/>
        <w:tabs>
          <w:tab w:val="left" w:pos="567"/>
        </w:tabs>
        <w:spacing w:after="0" w:line="240" w:lineRule="auto"/>
        <w:jc w:val="both"/>
        <w:rPr>
          <w:rFonts w:ascii="Times New Roman" w:hAnsi="Times New Roman" w:cs="Times New Roman"/>
          <w:sz w:val="20"/>
          <w:szCs w:val="20"/>
          <w:lang w:val="en-IN"/>
        </w:rPr>
      </w:pPr>
    </w:p>
    <w:p w14:paraId="356E7EE4" w14:textId="1307EA6A" w:rsidR="00C5351D" w:rsidRDefault="00C5351D" w:rsidP="00C5351D">
      <w:pPr>
        <w:pStyle w:val="BodyText"/>
        <w:tabs>
          <w:tab w:val="left" w:pos="567"/>
        </w:tabs>
        <w:spacing w:after="0" w:line="240" w:lineRule="auto"/>
        <w:jc w:val="both"/>
        <w:rPr>
          <w:rFonts w:ascii="Times New Roman" w:hAnsi="Times New Roman" w:cs="Times New Roman"/>
          <w:sz w:val="20"/>
          <w:szCs w:val="20"/>
          <w:lang w:val="en-IN"/>
        </w:rPr>
      </w:pPr>
    </w:p>
    <w:p w14:paraId="31B898E2" w14:textId="201E2BFC" w:rsidR="00C5351D" w:rsidRDefault="00C5351D" w:rsidP="00C5351D">
      <w:pPr>
        <w:pStyle w:val="BodyText"/>
        <w:tabs>
          <w:tab w:val="left" w:pos="567"/>
        </w:tabs>
        <w:spacing w:after="0" w:line="240" w:lineRule="auto"/>
        <w:jc w:val="both"/>
        <w:rPr>
          <w:rFonts w:ascii="Times New Roman" w:hAnsi="Times New Roman" w:cs="Times New Roman"/>
          <w:sz w:val="20"/>
          <w:szCs w:val="20"/>
          <w:lang w:val="en-IN"/>
        </w:rPr>
      </w:pPr>
    </w:p>
    <w:p w14:paraId="408A1367" w14:textId="58D13DBC" w:rsidR="00C5351D" w:rsidRDefault="00C5351D" w:rsidP="00C5351D">
      <w:pPr>
        <w:pStyle w:val="BodyText"/>
        <w:tabs>
          <w:tab w:val="left" w:pos="567"/>
        </w:tabs>
        <w:spacing w:after="0" w:line="240" w:lineRule="auto"/>
        <w:jc w:val="both"/>
        <w:rPr>
          <w:rFonts w:ascii="Times New Roman" w:hAnsi="Times New Roman" w:cs="Times New Roman"/>
          <w:sz w:val="20"/>
          <w:szCs w:val="20"/>
          <w:lang w:val="en-IN"/>
        </w:rPr>
      </w:pPr>
    </w:p>
    <w:p w14:paraId="6E3A31FB" w14:textId="77777777" w:rsidR="00C5351D" w:rsidRPr="00C5351D" w:rsidRDefault="00C5351D" w:rsidP="00C5351D">
      <w:pPr>
        <w:pStyle w:val="BodyText"/>
        <w:tabs>
          <w:tab w:val="left" w:pos="567"/>
        </w:tabs>
        <w:spacing w:after="0" w:line="240" w:lineRule="auto"/>
        <w:jc w:val="both"/>
        <w:rPr>
          <w:rFonts w:ascii="Times New Roman" w:hAnsi="Times New Roman" w:cs="Times New Roman"/>
          <w:sz w:val="20"/>
          <w:szCs w:val="20"/>
          <w:lang w:val="en-IN"/>
        </w:rPr>
      </w:pPr>
    </w:p>
    <w:p w14:paraId="69B77569" w14:textId="77777777" w:rsidR="0031771C" w:rsidRPr="00C5351D" w:rsidRDefault="00077FE6" w:rsidP="00C5351D">
      <w:pPr>
        <w:pStyle w:val="ListParagraph"/>
        <w:numPr>
          <w:ilvl w:val="0"/>
          <w:numId w:val="1"/>
        </w:numPr>
        <w:tabs>
          <w:tab w:val="left" w:pos="284"/>
          <w:tab w:val="left" w:pos="567"/>
        </w:tabs>
        <w:spacing w:line="240" w:lineRule="auto"/>
        <w:ind w:left="0" w:firstLine="0"/>
        <w:jc w:val="both"/>
        <w:rPr>
          <w:rFonts w:ascii="Times New Roman" w:hAnsi="Times New Roman" w:cs="Times New Roman"/>
          <w:b/>
          <w:bCs/>
          <w:sz w:val="20"/>
        </w:rPr>
      </w:pPr>
      <w:r w:rsidRPr="00C5351D">
        <w:rPr>
          <w:rFonts w:ascii="Times New Roman" w:hAnsi="Times New Roman" w:cs="Times New Roman"/>
          <w:b/>
          <w:bCs/>
          <w:sz w:val="20"/>
        </w:rPr>
        <w:t>MAIN BODY</w:t>
      </w:r>
    </w:p>
    <w:p w14:paraId="74F57B7A" w14:textId="77777777" w:rsidR="0031771C" w:rsidRPr="00C5351D" w:rsidRDefault="00077FE6" w:rsidP="00C5351D">
      <w:pPr>
        <w:pStyle w:val="ListParagraph"/>
        <w:numPr>
          <w:ilvl w:val="1"/>
          <w:numId w:val="1"/>
        </w:numPr>
        <w:tabs>
          <w:tab w:val="left" w:pos="284"/>
          <w:tab w:val="left" w:pos="567"/>
        </w:tabs>
        <w:spacing w:line="240" w:lineRule="auto"/>
        <w:ind w:left="0" w:firstLine="0"/>
        <w:jc w:val="both"/>
        <w:rPr>
          <w:rFonts w:ascii="Times New Roman" w:hAnsi="Times New Roman" w:cs="Times New Roman"/>
          <w:b/>
          <w:sz w:val="20"/>
        </w:rPr>
      </w:pPr>
      <w:r w:rsidRPr="00C5351D">
        <w:rPr>
          <w:rFonts w:ascii="Times New Roman" w:hAnsi="Times New Roman" w:cs="Times New Roman"/>
          <w:b/>
          <w:sz w:val="20"/>
        </w:rPr>
        <w:t>Innovations in Propulsion Systems for Coastal Shipping</w:t>
      </w:r>
    </w:p>
    <w:p w14:paraId="6DF195E9" w14:textId="77777777" w:rsidR="0031771C" w:rsidRPr="00C5351D" w:rsidRDefault="00077FE6" w:rsidP="00C5351D">
      <w:pPr>
        <w:pStyle w:val="ListParagraph"/>
        <w:numPr>
          <w:ilvl w:val="2"/>
          <w:numId w:val="1"/>
        </w:numPr>
        <w:tabs>
          <w:tab w:val="left" w:pos="284"/>
          <w:tab w:val="left" w:pos="567"/>
        </w:tabs>
        <w:spacing w:line="240" w:lineRule="auto"/>
        <w:ind w:left="0" w:firstLine="0"/>
        <w:jc w:val="both"/>
        <w:rPr>
          <w:rFonts w:ascii="Times New Roman" w:hAnsi="Times New Roman" w:cs="Times New Roman"/>
          <w:b/>
          <w:sz w:val="20"/>
          <w:lang w:val="en-IN"/>
        </w:rPr>
      </w:pPr>
      <w:r w:rsidRPr="00C5351D">
        <w:rPr>
          <w:rFonts w:ascii="Times New Roman" w:hAnsi="Times New Roman" w:cs="Times New Roman"/>
          <w:b/>
          <w:sz w:val="20"/>
          <w:lang w:val="en-IN"/>
        </w:rPr>
        <w:t>Present: coastal shipping propulsion (2025)</w:t>
      </w:r>
    </w:p>
    <w:p w14:paraId="7164F120" w14:textId="77777777" w:rsidR="0031771C" w:rsidRPr="00C5351D" w:rsidRDefault="00077FE6" w:rsidP="00C5351D">
      <w:pPr>
        <w:tabs>
          <w:tab w:val="left" w:pos="567"/>
        </w:tabs>
        <w:spacing w:line="240" w:lineRule="auto"/>
        <w:jc w:val="both"/>
        <w:rPr>
          <w:rFonts w:ascii="Times New Roman" w:hAnsi="Times New Roman" w:cs="Times New Roman"/>
          <w:sz w:val="20"/>
          <w:szCs w:val="20"/>
          <w:lang w:val="en-IN"/>
        </w:rPr>
      </w:pPr>
      <w:r w:rsidRPr="00C5351D">
        <w:rPr>
          <w:rFonts w:ascii="Times New Roman" w:hAnsi="Times New Roman" w:cs="Times New Roman"/>
          <w:sz w:val="20"/>
          <w:szCs w:val="20"/>
          <w:lang w:val="en-IN"/>
        </w:rPr>
        <w:t>Maritime transport by coast is gradually moving toward more eco-friendly, energy-saving and low-CO2 forms of ship propulsion. By the end of 2025, we could see hybrid diesel-electric propulsion, fully electric propulsion and some advanced wind-assisted technology board the industry’s stage.</w:t>
      </w:r>
      <w:r w:rsidR="002F6FED" w:rsidRPr="00C5351D">
        <w:rPr>
          <w:rFonts w:ascii="Times New Roman" w:hAnsi="Times New Roman" w:cs="Times New Roman"/>
          <w:sz w:val="20"/>
          <w:szCs w:val="20"/>
          <w:lang w:val="en-IN"/>
        </w:rPr>
        <w:t xml:space="preserve"> </w:t>
      </w:r>
      <w:r w:rsidRPr="00C5351D">
        <w:rPr>
          <w:rFonts w:ascii="Times New Roman" w:hAnsi="Times New Roman" w:cs="Times New Roman"/>
          <w:sz w:val="20"/>
          <w:szCs w:val="20"/>
          <w:lang w:val="en-IN"/>
        </w:rPr>
        <w:t xml:space="preserve">ABB using cutting-edge propulsion systems will build the Portuguese Navy’s first new Offshore Patrol Vessels. These ships will have ABB's </w:t>
      </w:r>
      <w:proofErr w:type="spellStart"/>
      <w:r w:rsidRPr="00C5351D">
        <w:rPr>
          <w:rFonts w:ascii="Times New Roman" w:hAnsi="Times New Roman" w:cs="Times New Roman"/>
          <w:sz w:val="20"/>
          <w:szCs w:val="20"/>
          <w:lang w:val="en-IN"/>
        </w:rPr>
        <w:t>Azipod</w:t>
      </w:r>
      <w:proofErr w:type="spellEnd"/>
      <w:r w:rsidRPr="00C5351D">
        <w:rPr>
          <w:rFonts w:ascii="Times New Roman" w:hAnsi="Times New Roman" w:cs="Times New Roman"/>
          <w:sz w:val="20"/>
          <w:szCs w:val="20"/>
          <w:lang w:val="en-IN"/>
        </w:rPr>
        <w:t xml:space="preserve"> drivelines and Onboard DC Grid™ electric systems which will provide improved manoeuvrability, operating performance, and lower emissions [9].</w:t>
      </w:r>
      <w:r w:rsidR="002F6FED" w:rsidRPr="00C5351D">
        <w:rPr>
          <w:rFonts w:ascii="Times New Roman" w:hAnsi="Times New Roman" w:cs="Times New Roman"/>
          <w:sz w:val="20"/>
          <w:szCs w:val="20"/>
          <w:lang w:val="en-IN"/>
        </w:rPr>
        <w:t xml:space="preserve"> </w:t>
      </w:r>
      <w:r w:rsidRPr="00C5351D">
        <w:rPr>
          <w:rFonts w:ascii="Times New Roman" w:hAnsi="Times New Roman" w:cs="Times New Roman"/>
          <w:sz w:val="20"/>
          <w:szCs w:val="20"/>
          <w:lang w:val="en-IN"/>
        </w:rPr>
        <w:t xml:space="preserve">The </w:t>
      </w:r>
      <w:proofErr w:type="spellStart"/>
      <w:r w:rsidRPr="00C5351D">
        <w:rPr>
          <w:rFonts w:ascii="Times New Roman" w:hAnsi="Times New Roman" w:cs="Times New Roman"/>
          <w:sz w:val="20"/>
          <w:szCs w:val="20"/>
          <w:lang w:val="en-IN"/>
        </w:rPr>
        <w:t>AirWing</w:t>
      </w:r>
      <w:proofErr w:type="spellEnd"/>
      <w:r w:rsidRPr="00C5351D">
        <w:rPr>
          <w:rFonts w:ascii="Times New Roman" w:hAnsi="Times New Roman" w:cs="Times New Roman"/>
          <w:sz w:val="20"/>
          <w:szCs w:val="20"/>
          <w:lang w:val="en-IN"/>
        </w:rPr>
        <w:t xml:space="preserve"> system and others like it are designed to use aerodynamic forces to help engines consume 30% less fuel. Sea trials commencing in early 2025 are critical for validating operational robustness and scalability in coastal shipping contexts [10].</w:t>
      </w:r>
    </w:p>
    <w:p w14:paraId="4883492B" w14:textId="59FFA3BE" w:rsidR="002F6FED" w:rsidRDefault="002F6FED" w:rsidP="00C5351D">
      <w:pPr>
        <w:tabs>
          <w:tab w:val="left" w:pos="567"/>
        </w:tabs>
        <w:spacing w:line="240" w:lineRule="auto"/>
        <w:jc w:val="both"/>
        <w:rPr>
          <w:rFonts w:ascii="Times New Roman" w:hAnsi="Times New Roman" w:cs="Times New Roman"/>
          <w:sz w:val="20"/>
          <w:szCs w:val="20"/>
          <w:lang w:val="en-IN"/>
        </w:rPr>
      </w:pPr>
      <w:r w:rsidRPr="00C5351D">
        <w:rPr>
          <w:rFonts w:ascii="Times New Roman" w:hAnsi="Times New Roman" w:cs="Times New Roman"/>
          <w:sz w:val="20"/>
          <w:szCs w:val="20"/>
          <w:lang w:val="en-IN"/>
        </w:rPr>
        <w:t>Electric propulsion systems, such as linked electric vessels assisted by cloud-based solutions, are a game-changer for zero-emission waterborne transport. These ships make use of energy efficient electric motors, advanced power management algorithms to optimized operational profiles, specifically for short haul coastal services [11].</w:t>
      </w:r>
    </w:p>
    <w:p w14:paraId="3F3985D1" w14:textId="77777777" w:rsidR="00C5351D" w:rsidRPr="00C5351D" w:rsidRDefault="00C5351D" w:rsidP="00C5351D">
      <w:pPr>
        <w:tabs>
          <w:tab w:val="left" w:pos="567"/>
        </w:tabs>
        <w:spacing w:line="240" w:lineRule="auto"/>
        <w:jc w:val="both"/>
        <w:rPr>
          <w:rFonts w:ascii="Times New Roman" w:hAnsi="Times New Roman" w:cs="Times New Roman"/>
          <w:sz w:val="20"/>
          <w:szCs w:val="20"/>
          <w:lang w:val="en-IN"/>
        </w:rPr>
      </w:pPr>
    </w:p>
    <w:p w14:paraId="2E1BABCE" w14:textId="115B8934" w:rsidR="0031771C" w:rsidRPr="00C5351D" w:rsidRDefault="00C5351D" w:rsidP="00C5351D">
      <w:pPr>
        <w:tabs>
          <w:tab w:val="left" w:pos="567"/>
        </w:tabs>
        <w:spacing w:line="240" w:lineRule="auto"/>
        <w:jc w:val="center"/>
        <w:rPr>
          <w:rFonts w:ascii="Times New Roman" w:hAnsi="Times New Roman" w:cs="Times New Roman"/>
          <w:sz w:val="20"/>
          <w:szCs w:val="20"/>
          <w:lang w:val="en-IN"/>
        </w:rPr>
      </w:pPr>
      <w:r w:rsidRPr="00C5351D">
        <w:rPr>
          <w:rFonts w:ascii="Times New Roman" w:hAnsi="Times New Roman" w:cs="Times New Roman"/>
          <w:noProof/>
          <w:sz w:val="20"/>
          <w:szCs w:val="20"/>
          <w:lang w:eastAsia="en-US" w:bidi="ar-SA"/>
        </w:rPr>
        <mc:AlternateContent>
          <mc:Choice Requires="wps">
            <w:drawing>
              <wp:anchor distT="0" distB="0" distL="114300" distR="114300" simplePos="0" relativeHeight="251669504" behindDoc="0" locked="0" layoutInCell="1" allowOverlap="1" wp14:anchorId="2D55E39E" wp14:editId="5F97FDB3">
                <wp:simplePos x="0" y="0"/>
                <wp:positionH relativeFrom="page">
                  <wp:posOffset>1003300</wp:posOffset>
                </wp:positionH>
                <wp:positionV relativeFrom="paragraph">
                  <wp:posOffset>3669665</wp:posOffset>
                </wp:positionV>
                <wp:extent cx="5548630" cy="317500"/>
                <wp:effectExtent l="0" t="0" r="0" b="6350"/>
                <wp:wrapSquare wrapText="bothSides"/>
                <wp:docPr id="6" name="Text Box 6"/>
                <wp:cNvGraphicFramePr/>
                <a:graphic xmlns:a="http://schemas.openxmlformats.org/drawingml/2006/main">
                  <a:graphicData uri="http://schemas.microsoft.com/office/word/2010/wordprocessingShape">
                    <wps:wsp>
                      <wps:cNvSpPr txBox="1"/>
                      <wps:spPr>
                        <a:xfrm>
                          <a:off x="0" y="0"/>
                          <a:ext cx="5548630" cy="317500"/>
                        </a:xfrm>
                        <a:prstGeom prst="rect">
                          <a:avLst/>
                        </a:prstGeom>
                        <a:solidFill>
                          <a:prstClr val="white"/>
                        </a:solidFill>
                        <a:ln>
                          <a:noFill/>
                        </a:ln>
                        <a:effectLst/>
                      </wps:spPr>
                      <wps:txbx>
                        <w:txbxContent>
                          <w:p w14:paraId="37D6F1F5" w14:textId="1E6562EA" w:rsidR="00C5351D" w:rsidRPr="00692C34" w:rsidRDefault="00C5351D" w:rsidP="00C5351D">
                            <w:pPr>
                              <w:pStyle w:val="Caption"/>
                              <w:jc w:val="center"/>
                              <w:rPr>
                                <w:rFonts w:ascii="Times New Roman" w:hAnsi="Times New Roman" w:cs="Times New Roman"/>
                                <w:noProof/>
                                <w:color w:val="000000" w:themeColor="text1"/>
                                <w:sz w:val="20"/>
                                <w:szCs w:val="22"/>
                              </w:rPr>
                            </w:pPr>
                            <w:r w:rsidRPr="00692C34">
                              <w:rPr>
                                <w:rFonts w:ascii="Times New Roman" w:hAnsi="Times New Roman" w:cs="Times New Roman"/>
                                <w:b/>
                                <w:color w:val="000000" w:themeColor="text1"/>
                                <w:sz w:val="20"/>
                              </w:rPr>
                              <w:t xml:space="preserve">Figure </w:t>
                            </w:r>
                            <w:r w:rsidRPr="00692C34">
                              <w:rPr>
                                <w:rFonts w:ascii="Times New Roman" w:hAnsi="Times New Roman" w:cs="Times New Roman"/>
                                <w:b/>
                                <w:color w:val="000000" w:themeColor="text1"/>
                                <w:sz w:val="20"/>
                              </w:rPr>
                              <w:fldChar w:fldCharType="begin"/>
                            </w:r>
                            <w:r w:rsidRPr="00692C34">
                              <w:rPr>
                                <w:rFonts w:ascii="Times New Roman" w:hAnsi="Times New Roman" w:cs="Times New Roman"/>
                                <w:b/>
                                <w:color w:val="000000" w:themeColor="text1"/>
                                <w:sz w:val="20"/>
                              </w:rPr>
                              <w:instrText xml:space="preserve"> SEQ Figure \* ARABIC </w:instrText>
                            </w:r>
                            <w:r w:rsidRPr="00692C34">
                              <w:rPr>
                                <w:rFonts w:ascii="Times New Roman" w:hAnsi="Times New Roman" w:cs="Times New Roman"/>
                                <w:b/>
                                <w:color w:val="000000" w:themeColor="text1"/>
                                <w:sz w:val="20"/>
                              </w:rPr>
                              <w:fldChar w:fldCharType="separate"/>
                            </w:r>
                            <w:r w:rsidRPr="00692C34">
                              <w:rPr>
                                <w:rFonts w:ascii="Times New Roman" w:hAnsi="Times New Roman" w:cs="Times New Roman"/>
                                <w:b/>
                                <w:noProof/>
                                <w:color w:val="000000" w:themeColor="text1"/>
                                <w:sz w:val="20"/>
                              </w:rPr>
                              <w:t>2</w:t>
                            </w:r>
                            <w:r w:rsidRPr="00692C34">
                              <w:rPr>
                                <w:rFonts w:ascii="Times New Roman" w:hAnsi="Times New Roman" w:cs="Times New Roman"/>
                                <w:b/>
                                <w:noProof/>
                                <w:color w:val="000000" w:themeColor="text1"/>
                                <w:sz w:val="20"/>
                              </w:rPr>
                              <w:fldChar w:fldCharType="end"/>
                            </w:r>
                            <w:r w:rsidR="00692C34">
                              <w:rPr>
                                <w:rFonts w:ascii="Times New Roman" w:hAnsi="Times New Roman" w:cs="Times New Roman"/>
                                <w:noProof/>
                                <w:color w:val="000000" w:themeColor="text1"/>
                                <w:sz w:val="20"/>
                              </w:rPr>
                              <w:t xml:space="preserve"> </w:t>
                            </w:r>
                            <w:r w:rsidRPr="00692C34">
                              <w:rPr>
                                <w:rFonts w:ascii="Times New Roman" w:hAnsi="Times New Roman" w:cs="Times New Roman"/>
                                <w:color w:val="000000" w:themeColor="text1"/>
                                <w:sz w:val="20"/>
                              </w:rPr>
                              <w:t>Curcio, E. (2025). INSIGHT: A Comparative Analysis of Alternative Fuels for Sustainable Maritime Shipping. Ship &amp; Bunker. (REF: IMAGE 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55E39E" id="Text Box 6" o:spid="_x0000_s1027" type="#_x0000_t202" style="position:absolute;left:0;text-align:left;margin-left:79pt;margin-top:288.95pt;width:436.9pt;height:25pt;z-index:25166950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" stroked="f">
                <v:textbox inset="0,0,0,0">
                  <w:txbxContent>
                    <w:p w14:paraId="37D6F1F5" w14:textId="1E6562EA" w:rsidR="00C5351D" w:rsidRPr="00692C34" w:rsidRDefault="00C5351D" w:rsidP="00C5351D">
                      <w:pPr>
                        <w:pStyle w:val="Caption"/>
                        <w:jc w:val="center"/>
                        <w:rPr>
                          <w:rFonts w:ascii="Times New Roman" w:hAnsi="Times New Roman" w:cs="Times New Roman"/>
                          <w:noProof/>
                          <w:color w:val="000000" w:themeColor="text1"/>
                          <w:sz w:val="20"/>
                          <w:szCs w:val="22"/>
                        </w:rPr>
                      </w:pPr>
                      <w:r w:rsidRPr="00692C34">
                        <w:rPr>
                          <w:rFonts w:ascii="Times New Roman" w:hAnsi="Times New Roman" w:cs="Times New Roman"/>
                          <w:b/>
                          <w:color w:val="000000" w:themeColor="text1"/>
                          <w:sz w:val="20"/>
                        </w:rPr>
                        <w:t xml:space="preserve">Figure </w:t>
                      </w:r>
                      <w:r w:rsidRPr="00692C34">
                        <w:rPr>
                          <w:rFonts w:ascii="Times New Roman" w:hAnsi="Times New Roman" w:cs="Times New Roman"/>
                          <w:b/>
                          <w:color w:val="000000" w:themeColor="text1"/>
                          <w:sz w:val="20"/>
                        </w:rPr>
                        <w:fldChar w:fldCharType="begin"/>
                      </w:r>
                      <w:r w:rsidRPr="00692C34">
                        <w:rPr>
                          <w:rFonts w:ascii="Times New Roman" w:hAnsi="Times New Roman" w:cs="Times New Roman"/>
                          <w:b/>
                          <w:color w:val="000000" w:themeColor="text1"/>
                          <w:sz w:val="20"/>
                        </w:rPr>
                        <w:instrText xml:space="preserve"> SEQ Figure \* ARABIC </w:instrText>
                      </w:r>
                      <w:r w:rsidRPr="00692C34">
                        <w:rPr>
                          <w:rFonts w:ascii="Times New Roman" w:hAnsi="Times New Roman" w:cs="Times New Roman"/>
                          <w:b/>
                          <w:color w:val="000000" w:themeColor="text1"/>
                          <w:sz w:val="20"/>
                        </w:rPr>
                        <w:fldChar w:fldCharType="separate"/>
                      </w:r>
                      <w:r w:rsidRPr="00692C34">
                        <w:rPr>
                          <w:rFonts w:ascii="Times New Roman" w:hAnsi="Times New Roman" w:cs="Times New Roman"/>
                          <w:b/>
                          <w:noProof/>
                          <w:color w:val="000000" w:themeColor="text1"/>
                          <w:sz w:val="20"/>
                        </w:rPr>
                        <w:t>2</w:t>
                      </w:r>
                      <w:r w:rsidRPr="00692C34">
                        <w:rPr>
                          <w:rFonts w:ascii="Times New Roman" w:hAnsi="Times New Roman" w:cs="Times New Roman"/>
                          <w:b/>
                          <w:noProof/>
                          <w:color w:val="000000" w:themeColor="text1"/>
                          <w:sz w:val="20"/>
                        </w:rPr>
                        <w:fldChar w:fldCharType="end"/>
                      </w:r>
                      <w:r w:rsidR="00692C34">
                        <w:rPr>
                          <w:rFonts w:ascii="Times New Roman" w:hAnsi="Times New Roman" w:cs="Times New Roman"/>
                          <w:noProof/>
                          <w:color w:val="000000" w:themeColor="text1"/>
                          <w:sz w:val="20"/>
                        </w:rPr>
                        <w:t xml:space="preserve"> </w:t>
                      </w:r>
                      <w:r w:rsidRPr="00692C34">
                        <w:rPr>
                          <w:rFonts w:ascii="Times New Roman" w:hAnsi="Times New Roman" w:cs="Times New Roman"/>
                          <w:color w:val="000000" w:themeColor="text1"/>
                          <w:sz w:val="20"/>
                        </w:rPr>
                        <w:t>Curcio, E. (2025). INSIGHT: A Comparative Analysis of Alternative Fuels for Sustainable Maritime Shipping. Ship &amp; Bunker. (REF: IMAGE 2)</w:t>
                      </w:r>
                    </w:p>
                  </w:txbxContent>
                </v:textbox>
                <w10:wrap type="square" anchorx="page"/>
              </v:shape>
            </w:pict>
          </mc:Fallback>
        </mc:AlternateContent>
      </w:r>
      <w:r w:rsidR="00077FE6" w:rsidRPr="00C5351D">
        <w:rPr>
          <w:rFonts w:ascii="Times New Roman" w:hAnsi="Times New Roman" w:cs="Times New Roman"/>
          <w:noProof/>
          <w:sz w:val="20"/>
          <w:szCs w:val="20"/>
          <w:lang w:eastAsia="en-US" w:bidi="ar-SA"/>
        </w:rPr>
        <w:drawing>
          <wp:inline distT="0" distB="0" distL="0" distR="0" wp14:anchorId="4A52C988" wp14:editId="4B61C113">
            <wp:extent cx="5548630" cy="3649980"/>
            <wp:effectExtent l="0" t="0" r="0" b="7620"/>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rotWithShape="1">
                    <a:blip r:embed="rId15">
                      <a:extLst>
                        <a:ext uri="{28A0092B-C50C-407E-A947-70E740481C1C}">
                          <a14:useLocalDpi xmlns:a14="http://schemas.microsoft.com/office/drawing/2010/main" val="0"/>
                        </a:ext>
                      </a:extLst>
                    </a:blip>
                    <a:srcRect l="2043" t="6862" r="1673" b="9038"/>
                    <a:stretch/>
                  </pic:blipFill>
                  <pic:spPr bwMode="auto">
                    <a:xfrm>
                      <a:off x="0" y="0"/>
                      <a:ext cx="5548630" cy="3649980"/>
                    </a:xfrm>
                    <a:prstGeom prst="rect">
                      <a:avLst/>
                    </a:prstGeom>
                    <a:ln>
                      <a:noFill/>
                    </a:ln>
                    <a:extLst>
                      <a:ext uri="{53640926-AAD7-44D8-BBD7-CCE9431645EC}">
                        <a14:shadowObscured xmlns:a14="http://schemas.microsoft.com/office/drawing/2010/main"/>
                      </a:ext>
                    </a:extLst>
                  </pic:spPr>
                </pic:pic>
              </a:graphicData>
            </a:graphic>
          </wp:inline>
        </w:drawing>
      </w:r>
    </w:p>
    <w:p w14:paraId="7E9EBB04" w14:textId="77777777" w:rsidR="00C5351D" w:rsidRPr="00C5351D" w:rsidRDefault="00C5351D" w:rsidP="00C5351D">
      <w:pPr>
        <w:tabs>
          <w:tab w:val="left" w:pos="567"/>
        </w:tabs>
        <w:spacing w:line="240" w:lineRule="auto"/>
        <w:jc w:val="both"/>
        <w:rPr>
          <w:rFonts w:ascii="Times New Roman" w:hAnsi="Times New Roman" w:cs="Times New Roman"/>
          <w:sz w:val="20"/>
          <w:szCs w:val="20"/>
        </w:rPr>
      </w:pPr>
    </w:p>
    <w:p w14:paraId="2A6B3AE3" w14:textId="77777777" w:rsidR="0031771C" w:rsidRPr="00C5351D" w:rsidRDefault="00077FE6" w:rsidP="00C5351D">
      <w:pPr>
        <w:tabs>
          <w:tab w:val="left" w:pos="567"/>
        </w:tabs>
        <w:spacing w:line="240" w:lineRule="auto"/>
        <w:jc w:val="both"/>
        <w:rPr>
          <w:rFonts w:ascii="Times New Roman" w:hAnsi="Times New Roman" w:cs="Times New Roman"/>
          <w:b/>
          <w:sz w:val="20"/>
          <w:szCs w:val="20"/>
          <w:lang w:val="en-IN"/>
        </w:rPr>
      </w:pPr>
      <w:r w:rsidRPr="00C5351D">
        <w:rPr>
          <w:rFonts w:ascii="Times New Roman" w:hAnsi="Times New Roman" w:cs="Times New Roman"/>
          <w:b/>
          <w:sz w:val="20"/>
          <w:szCs w:val="20"/>
          <w:lang w:val="en-IN"/>
        </w:rPr>
        <w:t>6.1.2 Technical/Performance Specs and Benchmarks</w:t>
      </w:r>
    </w:p>
    <w:p w14:paraId="6EBEE4EA" w14:textId="77777777" w:rsidR="0031771C" w:rsidRPr="00C5351D" w:rsidRDefault="00077FE6" w:rsidP="00C5351D">
      <w:pPr>
        <w:tabs>
          <w:tab w:val="left" w:pos="567"/>
        </w:tabs>
        <w:spacing w:line="240" w:lineRule="auto"/>
        <w:jc w:val="both"/>
        <w:rPr>
          <w:rFonts w:ascii="Times New Roman" w:hAnsi="Times New Roman" w:cs="Times New Roman"/>
          <w:sz w:val="20"/>
          <w:szCs w:val="20"/>
          <w:lang w:val="en-IN"/>
        </w:rPr>
      </w:pPr>
      <w:r w:rsidRPr="00C5351D">
        <w:rPr>
          <w:rFonts w:ascii="Times New Roman" w:hAnsi="Times New Roman" w:cs="Times New Roman"/>
          <w:sz w:val="20"/>
          <w:szCs w:val="20"/>
          <w:lang w:val="en-IN"/>
        </w:rPr>
        <w:t xml:space="preserve">Hybrid Diesel-Electric Systems employ a diesel generator to generate electricity for electric propulsion motors to opportunity for load matching and fuel savings. For example, Siemens Energy </w:t>
      </w:r>
      <w:proofErr w:type="spellStart"/>
      <w:r w:rsidRPr="00C5351D">
        <w:rPr>
          <w:rFonts w:ascii="Times New Roman" w:hAnsi="Times New Roman" w:cs="Times New Roman"/>
          <w:sz w:val="20"/>
          <w:szCs w:val="20"/>
          <w:lang w:val="en-IN"/>
        </w:rPr>
        <w:t>BlueDrive</w:t>
      </w:r>
      <w:proofErr w:type="spellEnd"/>
      <w:r w:rsidRPr="00C5351D">
        <w:rPr>
          <w:rFonts w:ascii="Times New Roman" w:hAnsi="Times New Roman" w:cs="Times New Roman"/>
          <w:sz w:val="20"/>
          <w:szCs w:val="20"/>
          <w:lang w:val="en-IN"/>
        </w:rPr>
        <w:t xml:space="preserve"> systems offer modular power generation tailored to vessel size and mission profile [12].</w:t>
      </w:r>
    </w:p>
    <w:p w14:paraId="2C60C5AB" w14:textId="77777777" w:rsidR="0031771C" w:rsidRPr="00C5351D" w:rsidRDefault="0031771C" w:rsidP="00C5351D">
      <w:pPr>
        <w:tabs>
          <w:tab w:val="left" w:pos="567"/>
        </w:tabs>
        <w:spacing w:line="240" w:lineRule="auto"/>
        <w:jc w:val="both"/>
        <w:rPr>
          <w:rFonts w:ascii="Times New Roman" w:hAnsi="Times New Roman" w:cs="Times New Roman"/>
          <w:sz w:val="20"/>
          <w:szCs w:val="20"/>
        </w:rPr>
      </w:pPr>
    </w:p>
    <w:p w14:paraId="178BF0E3" w14:textId="77777777" w:rsidR="0031771C" w:rsidRPr="00C5351D" w:rsidRDefault="00077FE6" w:rsidP="00C5351D">
      <w:pPr>
        <w:tabs>
          <w:tab w:val="left" w:pos="567"/>
        </w:tabs>
        <w:spacing w:line="240" w:lineRule="auto"/>
        <w:jc w:val="both"/>
        <w:rPr>
          <w:rFonts w:ascii="Times New Roman" w:hAnsi="Times New Roman" w:cs="Times New Roman"/>
          <w:sz w:val="20"/>
          <w:szCs w:val="20"/>
        </w:rPr>
      </w:pPr>
      <w:r w:rsidRPr="00C5351D">
        <w:rPr>
          <w:rFonts w:ascii="Times New Roman" w:hAnsi="Times New Roman" w:cs="Times New Roman"/>
          <w:sz w:val="20"/>
          <w:szCs w:val="20"/>
        </w:rPr>
        <w:t xml:space="preserve">With the help of a podded electric motor that can rotate 360 degrees, </w:t>
      </w:r>
      <w:proofErr w:type="spellStart"/>
      <w:r w:rsidRPr="00C5351D">
        <w:rPr>
          <w:rFonts w:ascii="Times New Roman" w:hAnsi="Times New Roman" w:cs="Times New Roman"/>
          <w:sz w:val="20"/>
          <w:szCs w:val="20"/>
        </w:rPr>
        <w:t>azipod</w:t>
      </w:r>
      <w:proofErr w:type="spellEnd"/>
      <w:r w:rsidRPr="00C5351D">
        <w:rPr>
          <w:rFonts w:ascii="Times New Roman" w:hAnsi="Times New Roman" w:cs="Times New Roman"/>
          <w:sz w:val="20"/>
          <w:szCs w:val="20"/>
        </w:rPr>
        <w:t xml:space="preserve"> propulsion units greatly increase maneuverability and do away with the need for rudders. Depending on the vessel class, typical power outputs fall between 1 and 10 MW, with efficiency gains of up to 15% when compared to traditional shaft lines [13].</w:t>
      </w:r>
    </w:p>
    <w:p w14:paraId="6EA4FE0B" w14:textId="77777777" w:rsidR="0031771C" w:rsidRPr="00C5351D" w:rsidRDefault="0031771C" w:rsidP="00C5351D">
      <w:pPr>
        <w:tabs>
          <w:tab w:val="left" w:pos="567"/>
        </w:tabs>
        <w:spacing w:line="240" w:lineRule="auto"/>
        <w:jc w:val="both"/>
        <w:rPr>
          <w:rFonts w:ascii="Times New Roman" w:hAnsi="Times New Roman" w:cs="Times New Roman"/>
          <w:sz w:val="20"/>
          <w:szCs w:val="20"/>
        </w:rPr>
      </w:pPr>
    </w:p>
    <w:p w14:paraId="4AB2D412" w14:textId="77777777" w:rsidR="0031771C" w:rsidRPr="00C5351D" w:rsidRDefault="00077FE6" w:rsidP="00C5351D">
      <w:pPr>
        <w:tabs>
          <w:tab w:val="left" w:pos="567"/>
        </w:tabs>
        <w:spacing w:line="240" w:lineRule="auto"/>
        <w:jc w:val="both"/>
        <w:rPr>
          <w:rFonts w:ascii="Times New Roman" w:hAnsi="Times New Roman" w:cs="Times New Roman"/>
          <w:sz w:val="20"/>
          <w:szCs w:val="20"/>
          <w:lang w:val="en-IN"/>
        </w:rPr>
      </w:pPr>
      <w:r w:rsidRPr="00C5351D">
        <w:rPr>
          <w:rFonts w:ascii="Times New Roman" w:hAnsi="Times New Roman" w:cs="Times New Roman"/>
          <w:sz w:val="20"/>
          <w:szCs w:val="20"/>
          <w:lang w:val="en-IN"/>
        </w:rPr>
        <w:t>Rigid, automated wings that adapt to wind conditions are used in wind-assisted propulsion (</w:t>
      </w:r>
      <w:proofErr w:type="spellStart"/>
      <w:r w:rsidRPr="00C5351D">
        <w:rPr>
          <w:rFonts w:ascii="Times New Roman" w:hAnsi="Times New Roman" w:cs="Times New Roman"/>
          <w:sz w:val="20"/>
          <w:szCs w:val="20"/>
          <w:lang w:val="en-IN"/>
        </w:rPr>
        <w:t>AirWing</w:t>
      </w:r>
      <w:proofErr w:type="spellEnd"/>
      <w:r w:rsidRPr="00C5351D">
        <w:rPr>
          <w:rFonts w:ascii="Times New Roman" w:hAnsi="Times New Roman" w:cs="Times New Roman"/>
          <w:sz w:val="20"/>
          <w:szCs w:val="20"/>
          <w:lang w:val="en-IN"/>
        </w:rPr>
        <w:t xml:space="preserve">), which increases thrust. With operating limits determined by wind angle and strength, the </w:t>
      </w:r>
      <w:proofErr w:type="spellStart"/>
      <w:r w:rsidRPr="00C5351D">
        <w:rPr>
          <w:rFonts w:ascii="Times New Roman" w:hAnsi="Times New Roman" w:cs="Times New Roman"/>
          <w:sz w:val="20"/>
          <w:szCs w:val="20"/>
          <w:lang w:val="en-IN"/>
        </w:rPr>
        <w:t>AirWing</w:t>
      </w:r>
      <w:proofErr w:type="spellEnd"/>
      <w:r w:rsidRPr="00C5351D">
        <w:rPr>
          <w:rFonts w:ascii="Times New Roman" w:hAnsi="Times New Roman" w:cs="Times New Roman"/>
          <w:sz w:val="20"/>
          <w:szCs w:val="20"/>
          <w:lang w:val="en-IN"/>
        </w:rPr>
        <w:t xml:space="preserve"> system is compatible with retrofits and promises a 30% fuel savings under ideal wind conditions [10].</w:t>
      </w:r>
    </w:p>
    <w:p w14:paraId="497E9BEB" w14:textId="77777777" w:rsidR="0031771C" w:rsidRPr="00C5351D" w:rsidRDefault="0031771C" w:rsidP="00C5351D">
      <w:pPr>
        <w:tabs>
          <w:tab w:val="left" w:pos="567"/>
        </w:tabs>
        <w:spacing w:line="240" w:lineRule="auto"/>
        <w:jc w:val="both"/>
        <w:rPr>
          <w:rFonts w:ascii="Times New Roman" w:hAnsi="Times New Roman" w:cs="Times New Roman"/>
          <w:sz w:val="20"/>
          <w:szCs w:val="20"/>
          <w:lang w:val="en-IN"/>
        </w:rPr>
      </w:pPr>
    </w:p>
    <w:p w14:paraId="193056FF" w14:textId="77777777" w:rsidR="0031771C" w:rsidRPr="00C5351D" w:rsidRDefault="00077FE6" w:rsidP="00C5351D">
      <w:pPr>
        <w:tabs>
          <w:tab w:val="left" w:pos="567"/>
        </w:tabs>
        <w:spacing w:line="240" w:lineRule="auto"/>
        <w:jc w:val="both"/>
        <w:rPr>
          <w:rFonts w:ascii="Times New Roman" w:hAnsi="Times New Roman" w:cs="Times New Roman"/>
          <w:sz w:val="20"/>
          <w:szCs w:val="20"/>
          <w:lang w:val="en-IN"/>
        </w:rPr>
      </w:pPr>
      <w:r w:rsidRPr="00C5351D">
        <w:rPr>
          <w:rFonts w:ascii="Times New Roman" w:hAnsi="Times New Roman" w:cs="Times New Roman"/>
          <w:sz w:val="20"/>
          <w:szCs w:val="20"/>
          <w:lang w:val="en-IN"/>
        </w:rPr>
        <w:t>Battery storage systems, electric motors, and cloud-based monitoring for route optimization and predictive maintenance all have been part of electric propulsion with connectivity to the cloud-based system. With typical cruising speeds of 15-20 knots and a range of up to 100 nautical miles per charge, coastal vessels' battery capacities range from 500 kWh to 5 MWh [11].</w:t>
      </w:r>
    </w:p>
    <w:p w14:paraId="6E863932" w14:textId="77777777" w:rsidR="002F6FED" w:rsidRPr="00C5351D" w:rsidRDefault="002F6FED" w:rsidP="00C5351D">
      <w:pPr>
        <w:tabs>
          <w:tab w:val="left" w:pos="567"/>
        </w:tabs>
        <w:spacing w:line="240" w:lineRule="auto"/>
        <w:jc w:val="both"/>
        <w:rPr>
          <w:rFonts w:ascii="Times New Roman" w:hAnsi="Times New Roman" w:cs="Times New Roman"/>
          <w:i/>
          <w:iCs/>
          <w:color w:val="1F497D" w:themeColor="text2"/>
          <w:sz w:val="20"/>
          <w:szCs w:val="20"/>
        </w:rPr>
      </w:pPr>
    </w:p>
    <w:p w14:paraId="1A85C146" w14:textId="77777777" w:rsidR="00C5351D" w:rsidRDefault="00C5351D" w:rsidP="00C5351D">
      <w:pPr>
        <w:pStyle w:val="Caption"/>
        <w:keepNext/>
        <w:tabs>
          <w:tab w:val="left" w:pos="567"/>
        </w:tabs>
        <w:spacing w:after="0"/>
        <w:jc w:val="center"/>
        <w:rPr>
          <w:rFonts w:ascii="Times New Roman" w:hAnsi="Times New Roman" w:cs="Times New Roman"/>
          <w:b/>
          <w:color w:val="000000" w:themeColor="text1"/>
          <w:sz w:val="20"/>
          <w:szCs w:val="20"/>
        </w:rPr>
      </w:pPr>
    </w:p>
    <w:p w14:paraId="2E4D14B9" w14:textId="3915BDEC" w:rsidR="0031771C" w:rsidRPr="00C5351D" w:rsidRDefault="00C5351D" w:rsidP="00C5351D">
      <w:pPr>
        <w:pStyle w:val="Caption"/>
        <w:keepNext/>
        <w:tabs>
          <w:tab w:val="left" w:pos="567"/>
        </w:tabs>
        <w:spacing w:after="0"/>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br w:type="column"/>
      </w:r>
      <w:r w:rsidR="00077FE6" w:rsidRPr="00C5351D">
        <w:rPr>
          <w:rFonts w:ascii="Times New Roman" w:hAnsi="Times New Roman" w:cs="Times New Roman"/>
          <w:b/>
          <w:color w:val="000000" w:themeColor="text1"/>
          <w:sz w:val="20"/>
          <w:szCs w:val="20"/>
        </w:rPr>
        <w:lastRenderedPageBreak/>
        <w:t xml:space="preserve">Table </w:t>
      </w:r>
      <w:r w:rsidR="00077FE6" w:rsidRPr="00C5351D">
        <w:rPr>
          <w:rFonts w:ascii="Times New Roman" w:hAnsi="Times New Roman" w:cs="Times New Roman"/>
          <w:b/>
          <w:color w:val="000000" w:themeColor="text1"/>
          <w:sz w:val="20"/>
          <w:szCs w:val="20"/>
        </w:rPr>
        <w:fldChar w:fldCharType="begin"/>
      </w:r>
      <w:r w:rsidR="00077FE6" w:rsidRPr="00C5351D">
        <w:rPr>
          <w:rFonts w:ascii="Times New Roman" w:hAnsi="Times New Roman" w:cs="Times New Roman"/>
          <w:b/>
          <w:color w:val="000000" w:themeColor="text1"/>
          <w:sz w:val="20"/>
          <w:szCs w:val="20"/>
        </w:rPr>
        <w:instrText xml:space="preserve"> SEQ Table \* ARABIC </w:instrText>
      </w:r>
      <w:r w:rsidR="00077FE6" w:rsidRPr="00C5351D">
        <w:rPr>
          <w:rFonts w:ascii="Times New Roman" w:hAnsi="Times New Roman" w:cs="Times New Roman"/>
          <w:b/>
          <w:color w:val="000000" w:themeColor="text1"/>
          <w:sz w:val="20"/>
          <w:szCs w:val="20"/>
        </w:rPr>
        <w:fldChar w:fldCharType="separate"/>
      </w:r>
      <w:r w:rsidR="00077FE6" w:rsidRPr="00C5351D">
        <w:rPr>
          <w:rFonts w:ascii="Times New Roman" w:hAnsi="Times New Roman" w:cs="Times New Roman"/>
          <w:b/>
          <w:color w:val="000000" w:themeColor="text1"/>
          <w:sz w:val="20"/>
          <w:szCs w:val="20"/>
        </w:rPr>
        <w:t>1</w:t>
      </w:r>
      <w:r w:rsidR="00077FE6" w:rsidRPr="00C5351D">
        <w:rPr>
          <w:rFonts w:ascii="Times New Roman" w:hAnsi="Times New Roman" w:cs="Times New Roman"/>
          <w:b/>
          <w:color w:val="000000" w:themeColor="text1"/>
          <w:sz w:val="20"/>
          <w:szCs w:val="20"/>
        </w:rPr>
        <w:fldChar w:fldCharType="end"/>
      </w:r>
      <w:r w:rsidR="00077FE6" w:rsidRPr="00C5351D">
        <w:rPr>
          <w:rFonts w:ascii="Times New Roman" w:hAnsi="Times New Roman" w:cs="Times New Roman"/>
          <w:b/>
          <w:color w:val="000000" w:themeColor="text1"/>
          <w:sz w:val="20"/>
          <w:szCs w:val="20"/>
        </w:rPr>
        <w:t xml:space="preserve"> A comparative table for propulsion types</w:t>
      </w:r>
    </w:p>
    <w:tbl>
      <w:tblPr>
        <w:tblStyle w:val="TableGrid"/>
        <w:tblW w:w="9350" w:type="dxa"/>
        <w:jc w:val="center"/>
        <w:tblLayout w:type="fixed"/>
        <w:tblLook w:val="04A0" w:firstRow="1" w:lastRow="0" w:firstColumn="1" w:lastColumn="0" w:noHBand="0" w:noVBand="1"/>
      </w:tblPr>
      <w:tblGrid>
        <w:gridCol w:w="2339"/>
        <w:gridCol w:w="2337"/>
        <w:gridCol w:w="2338"/>
        <w:gridCol w:w="2336"/>
      </w:tblGrid>
      <w:tr w:rsidR="0031771C" w:rsidRPr="00C5351D" w14:paraId="16525509" w14:textId="77777777" w:rsidTr="00C5351D">
        <w:trPr>
          <w:jc w:val="center"/>
        </w:trPr>
        <w:tc>
          <w:tcPr>
            <w:tcW w:w="2338" w:type="dxa"/>
          </w:tcPr>
          <w:p w14:paraId="5E20C3DD" w14:textId="77777777" w:rsidR="0031771C" w:rsidRPr="00C5351D" w:rsidRDefault="00077FE6" w:rsidP="00C5351D">
            <w:pPr>
              <w:widowControl w:val="0"/>
              <w:tabs>
                <w:tab w:val="left" w:pos="567"/>
              </w:tabs>
              <w:spacing w:line="240" w:lineRule="auto"/>
              <w:jc w:val="both"/>
              <w:rPr>
                <w:rFonts w:ascii="Times New Roman" w:hAnsi="Times New Roman" w:cs="Times New Roman"/>
                <w:sz w:val="18"/>
                <w:szCs w:val="20"/>
              </w:rPr>
            </w:pPr>
            <w:r w:rsidRPr="00C5351D">
              <w:rPr>
                <w:rFonts w:ascii="Times New Roman" w:hAnsi="Times New Roman" w:cs="Times New Roman"/>
                <w:sz w:val="18"/>
                <w:szCs w:val="20"/>
              </w:rPr>
              <w:t>Criteria</w:t>
            </w:r>
          </w:p>
        </w:tc>
        <w:tc>
          <w:tcPr>
            <w:tcW w:w="2337" w:type="dxa"/>
          </w:tcPr>
          <w:p w14:paraId="2A06DA24" w14:textId="77777777" w:rsidR="0031771C" w:rsidRPr="00C5351D" w:rsidRDefault="00077FE6" w:rsidP="00C5351D">
            <w:pPr>
              <w:widowControl w:val="0"/>
              <w:tabs>
                <w:tab w:val="left" w:pos="567"/>
              </w:tabs>
              <w:spacing w:line="240" w:lineRule="auto"/>
              <w:jc w:val="both"/>
              <w:rPr>
                <w:rFonts w:ascii="Times New Roman" w:hAnsi="Times New Roman" w:cs="Times New Roman"/>
                <w:sz w:val="18"/>
                <w:szCs w:val="20"/>
              </w:rPr>
            </w:pPr>
            <w:r w:rsidRPr="00C5351D">
              <w:rPr>
                <w:rFonts w:ascii="Times New Roman" w:hAnsi="Times New Roman" w:cs="Times New Roman"/>
                <w:sz w:val="18"/>
                <w:szCs w:val="20"/>
              </w:rPr>
              <w:t>LNG (Liquefied Natural Gas)</w:t>
            </w:r>
          </w:p>
        </w:tc>
        <w:tc>
          <w:tcPr>
            <w:tcW w:w="2338" w:type="dxa"/>
          </w:tcPr>
          <w:p w14:paraId="63EB5D49" w14:textId="77777777" w:rsidR="0031771C" w:rsidRPr="00C5351D" w:rsidRDefault="00077FE6" w:rsidP="00C5351D">
            <w:pPr>
              <w:widowControl w:val="0"/>
              <w:tabs>
                <w:tab w:val="left" w:pos="567"/>
              </w:tabs>
              <w:spacing w:line="240" w:lineRule="auto"/>
              <w:jc w:val="both"/>
              <w:rPr>
                <w:rFonts w:ascii="Times New Roman" w:hAnsi="Times New Roman" w:cs="Times New Roman"/>
                <w:sz w:val="18"/>
                <w:szCs w:val="20"/>
              </w:rPr>
            </w:pPr>
            <w:r w:rsidRPr="00C5351D">
              <w:rPr>
                <w:rFonts w:ascii="Times New Roman" w:hAnsi="Times New Roman" w:cs="Times New Roman"/>
                <w:sz w:val="18"/>
                <w:szCs w:val="20"/>
              </w:rPr>
              <w:t>Methanol</w:t>
            </w:r>
          </w:p>
        </w:tc>
        <w:tc>
          <w:tcPr>
            <w:tcW w:w="2336" w:type="dxa"/>
          </w:tcPr>
          <w:p w14:paraId="57669AED" w14:textId="77777777" w:rsidR="0031771C" w:rsidRPr="00C5351D" w:rsidRDefault="00077FE6" w:rsidP="00C5351D">
            <w:pPr>
              <w:widowControl w:val="0"/>
              <w:tabs>
                <w:tab w:val="left" w:pos="567"/>
              </w:tabs>
              <w:spacing w:line="240" w:lineRule="auto"/>
              <w:jc w:val="both"/>
              <w:rPr>
                <w:rFonts w:ascii="Times New Roman" w:hAnsi="Times New Roman" w:cs="Times New Roman"/>
                <w:sz w:val="18"/>
                <w:szCs w:val="20"/>
              </w:rPr>
            </w:pPr>
            <w:r w:rsidRPr="00C5351D">
              <w:rPr>
                <w:rFonts w:ascii="Times New Roman" w:hAnsi="Times New Roman" w:cs="Times New Roman"/>
                <w:sz w:val="18"/>
                <w:szCs w:val="20"/>
              </w:rPr>
              <w:t>Ammonia</w:t>
            </w:r>
          </w:p>
        </w:tc>
      </w:tr>
      <w:tr w:rsidR="0031771C" w:rsidRPr="00C5351D" w14:paraId="68D465B8" w14:textId="77777777" w:rsidTr="00C5351D">
        <w:trPr>
          <w:jc w:val="center"/>
        </w:trPr>
        <w:tc>
          <w:tcPr>
            <w:tcW w:w="2338" w:type="dxa"/>
          </w:tcPr>
          <w:p w14:paraId="6F94F310" w14:textId="77777777" w:rsidR="0031771C" w:rsidRPr="00C5351D" w:rsidRDefault="00077FE6" w:rsidP="00C5351D">
            <w:pPr>
              <w:widowControl w:val="0"/>
              <w:tabs>
                <w:tab w:val="left" w:pos="567"/>
              </w:tabs>
              <w:spacing w:line="240" w:lineRule="auto"/>
              <w:jc w:val="both"/>
              <w:rPr>
                <w:rFonts w:ascii="Times New Roman" w:hAnsi="Times New Roman" w:cs="Times New Roman"/>
                <w:sz w:val="18"/>
                <w:szCs w:val="20"/>
              </w:rPr>
            </w:pPr>
            <w:r w:rsidRPr="00C5351D">
              <w:rPr>
                <w:rFonts w:ascii="Times New Roman" w:hAnsi="Times New Roman" w:cs="Times New Roman"/>
                <w:sz w:val="18"/>
                <w:szCs w:val="20"/>
              </w:rPr>
              <w:t>Physical State</w:t>
            </w:r>
          </w:p>
        </w:tc>
        <w:tc>
          <w:tcPr>
            <w:tcW w:w="2337" w:type="dxa"/>
          </w:tcPr>
          <w:p w14:paraId="403DA0E0" w14:textId="77777777" w:rsidR="0031771C" w:rsidRPr="00C5351D" w:rsidRDefault="00077FE6" w:rsidP="00C5351D">
            <w:pPr>
              <w:widowControl w:val="0"/>
              <w:tabs>
                <w:tab w:val="left" w:pos="567"/>
              </w:tabs>
              <w:spacing w:line="240" w:lineRule="auto"/>
              <w:jc w:val="both"/>
              <w:rPr>
                <w:rFonts w:ascii="Times New Roman" w:hAnsi="Times New Roman" w:cs="Times New Roman"/>
                <w:sz w:val="18"/>
                <w:szCs w:val="20"/>
              </w:rPr>
            </w:pPr>
            <w:r w:rsidRPr="00C5351D">
              <w:rPr>
                <w:rFonts w:ascii="Times New Roman" w:hAnsi="Times New Roman" w:cs="Times New Roman"/>
                <w:sz w:val="18"/>
                <w:szCs w:val="20"/>
              </w:rPr>
              <w:t>Liquefied at -162°C</w:t>
            </w:r>
          </w:p>
        </w:tc>
        <w:tc>
          <w:tcPr>
            <w:tcW w:w="2338" w:type="dxa"/>
          </w:tcPr>
          <w:p w14:paraId="17519927" w14:textId="77777777" w:rsidR="0031771C" w:rsidRPr="00C5351D" w:rsidRDefault="00077FE6" w:rsidP="00C5351D">
            <w:pPr>
              <w:widowControl w:val="0"/>
              <w:tabs>
                <w:tab w:val="left" w:pos="567"/>
              </w:tabs>
              <w:spacing w:line="240" w:lineRule="auto"/>
              <w:jc w:val="both"/>
              <w:rPr>
                <w:rFonts w:ascii="Times New Roman" w:hAnsi="Times New Roman" w:cs="Times New Roman"/>
                <w:sz w:val="18"/>
                <w:szCs w:val="20"/>
              </w:rPr>
            </w:pPr>
            <w:r w:rsidRPr="00C5351D">
              <w:rPr>
                <w:rFonts w:ascii="Times New Roman" w:hAnsi="Times New Roman" w:cs="Times New Roman"/>
                <w:sz w:val="18"/>
                <w:szCs w:val="20"/>
              </w:rPr>
              <w:t>Liquid at ambient conditions</w:t>
            </w:r>
          </w:p>
        </w:tc>
        <w:tc>
          <w:tcPr>
            <w:tcW w:w="2336" w:type="dxa"/>
          </w:tcPr>
          <w:p w14:paraId="306D3699" w14:textId="77777777" w:rsidR="0031771C" w:rsidRPr="00C5351D" w:rsidRDefault="00077FE6" w:rsidP="00C5351D">
            <w:pPr>
              <w:widowControl w:val="0"/>
              <w:tabs>
                <w:tab w:val="left" w:pos="567"/>
              </w:tabs>
              <w:spacing w:line="240" w:lineRule="auto"/>
              <w:jc w:val="both"/>
              <w:rPr>
                <w:rFonts w:ascii="Times New Roman" w:hAnsi="Times New Roman" w:cs="Times New Roman"/>
                <w:sz w:val="18"/>
                <w:szCs w:val="20"/>
              </w:rPr>
            </w:pPr>
            <w:r w:rsidRPr="00C5351D">
              <w:rPr>
                <w:rFonts w:ascii="Times New Roman" w:hAnsi="Times New Roman" w:cs="Times New Roman"/>
                <w:sz w:val="18"/>
                <w:szCs w:val="20"/>
              </w:rPr>
              <w:t>Gas at atmospheric pressure; can be liquefied under pressure or refrigerated</w:t>
            </w:r>
          </w:p>
        </w:tc>
      </w:tr>
      <w:tr w:rsidR="0031771C" w:rsidRPr="00C5351D" w14:paraId="617A359D" w14:textId="77777777" w:rsidTr="00C5351D">
        <w:trPr>
          <w:jc w:val="center"/>
        </w:trPr>
        <w:tc>
          <w:tcPr>
            <w:tcW w:w="2338" w:type="dxa"/>
          </w:tcPr>
          <w:p w14:paraId="374F3164" w14:textId="77777777" w:rsidR="0031771C" w:rsidRPr="00C5351D" w:rsidRDefault="00077FE6" w:rsidP="00C5351D">
            <w:pPr>
              <w:widowControl w:val="0"/>
              <w:tabs>
                <w:tab w:val="left" w:pos="567"/>
              </w:tabs>
              <w:spacing w:line="240" w:lineRule="auto"/>
              <w:jc w:val="both"/>
              <w:rPr>
                <w:rFonts w:ascii="Times New Roman" w:hAnsi="Times New Roman" w:cs="Times New Roman"/>
                <w:sz w:val="18"/>
                <w:szCs w:val="20"/>
              </w:rPr>
            </w:pPr>
            <w:r w:rsidRPr="00C5351D">
              <w:rPr>
                <w:rFonts w:ascii="Times New Roman" w:hAnsi="Times New Roman" w:cs="Times New Roman"/>
                <w:sz w:val="18"/>
                <w:szCs w:val="20"/>
              </w:rPr>
              <w:t>Energy Density</w:t>
            </w:r>
          </w:p>
        </w:tc>
        <w:tc>
          <w:tcPr>
            <w:tcW w:w="2337" w:type="dxa"/>
          </w:tcPr>
          <w:p w14:paraId="7426923B" w14:textId="77777777" w:rsidR="0031771C" w:rsidRPr="00C5351D" w:rsidRDefault="00077FE6" w:rsidP="00C5351D">
            <w:pPr>
              <w:widowControl w:val="0"/>
              <w:tabs>
                <w:tab w:val="left" w:pos="567"/>
              </w:tabs>
              <w:spacing w:line="240" w:lineRule="auto"/>
              <w:jc w:val="both"/>
              <w:rPr>
                <w:rFonts w:ascii="Times New Roman" w:hAnsi="Times New Roman" w:cs="Times New Roman"/>
                <w:sz w:val="18"/>
                <w:szCs w:val="20"/>
              </w:rPr>
            </w:pPr>
            <w:r w:rsidRPr="00C5351D">
              <w:rPr>
                <w:rFonts w:ascii="Times New Roman" w:hAnsi="Times New Roman" w:cs="Times New Roman"/>
                <w:sz w:val="18"/>
                <w:szCs w:val="20"/>
              </w:rPr>
              <w:t>Higher than methanol; lower than HFO/Petrol</w:t>
            </w:r>
          </w:p>
        </w:tc>
        <w:tc>
          <w:tcPr>
            <w:tcW w:w="2338" w:type="dxa"/>
          </w:tcPr>
          <w:p w14:paraId="06C4D786" w14:textId="77777777" w:rsidR="0031771C" w:rsidRPr="00C5351D" w:rsidRDefault="00077FE6" w:rsidP="00C5351D">
            <w:pPr>
              <w:widowControl w:val="0"/>
              <w:tabs>
                <w:tab w:val="left" w:pos="567"/>
              </w:tabs>
              <w:spacing w:line="240" w:lineRule="auto"/>
              <w:jc w:val="both"/>
              <w:rPr>
                <w:rFonts w:ascii="Times New Roman" w:hAnsi="Times New Roman" w:cs="Times New Roman"/>
                <w:sz w:val="18"/>
                <w:szCs w:val="20"/>
              </w:rPr>
            </w:pPr>
            <w:r w:rsidRPr="00C5351D">
              <w:rPr>
                <w:rFonts w:ascii="Times New Roman" w:hAnsi="Times New Roman" w:cs="Times New Roman"/>
                <w:sz w:val="18"/>
                <w:szCs w:val="20"/>
              </w:rPr>
              <w:t>Lower than LNG; about 15.5 MJ/L</w:t>
            </w:r>
          </w:p>
        </w:tc>
        <w:tc>
          <w:tcPr>
            <w:tcW w:w="2336" w:type="dxa"/>
          </w:tcPr>
          <w:p w14:paraId="488CED58" w14:textId="77777777" w:rsidR="0031771C" w:rsidRPr="00C5351D" w:rsidRDefault="00077FE6" w:rsidP="00C5351D">
            <w:pPr>
              <w:widowControl w:val="0"/>
              <w:tabs>
                <w:tab w:val="left" w:pos="567"/>
              </w:tabs>
              <w:spacing w:line="240" w:lineRule="auto"/>
              <w:jc w:val="both"/>
              <w:rPr>
                <w:rFonts w:ascii="Times New Roman" w:hAnsi="Times New Roman" w:cs="Times New Roman"/>
                <w:sz w:val="18"/>
                <w:szCs w:val="20"/>
              </w:rPr>
            </w:pPr>
            <w:r w:rsidRPr="00C5351D">
              <w:rPr>
                <w:rFonts w:ascii="Times New Roman" w:hAnsi="Times New Roman" w:cs="Times New Roman"/>
                <w:sz w:val="18"/>
                <w:szCs w:val="20"/>
              </w:rPr>
              <w:t>Lower than LNG; about 11.5 MJ/L</w:t>
            </w:r>
          </w:p>
        </w:tc>
      </w:tr>
      <w:tr w:rsidR="0031771C" w:rsidRPr="00C5351D" w14:paraId="00F3CC2A" w14:textId="77777777" w:rsidTr="00C5351D">
        <w:trPr>
          <w:jc w:val="center"/>
        </w:trPr>
        <w:tc>
          <w:tcPr>
            <w:tcW w:w="2338" w:type="dxa"/>
          </w:tcPr>
          <w:p w14:paraId="2867B069" w14:textId="77777777" w:rsidR="0031771C" w:rsidRPr="00C5351D" w:rsidRDefault="00077FE6" w:rsidP="00C5351D">
            <w:pPr>
              <w:widowControl w:val="0"/>
              <w:tabs>
                <w:tab w:val="left" w:pos="567"/>
              </w:tabs>
              <w:spacing w:line="240" w:lineRule="auto"/>
              <w:jc w:val="both"/>
              <w:rPr>
                <w:rFonts w:ascii="Times New Roman" w:hAnsi="Times New Roman" w:cs="Times New Roman"/>
                <w:sz w:val="18"/>
                <w:szCs w:val="20"/>
              </w:rPr>
            </w:pPr>
            <w:r w:rsidRPr="00C5351D">
              <w:rPr>
                <w:rFonts w:ascii="Times New Roman" w:hAnsi="Times New Roman" w:cs="Times New Roman"/>
                <w:sz w:val="18"/>
                <w:szCs w:val="20"/>
              </w:rPr>
              <w:t>Carbon Emissions</w:t>
            </w:r>
          </w:p>
        </w:tc>
        <w:tc>
          <w:tcPr>
            <w:tcW w:w="2337" w:type="dxa"/>
          </w:tcPr>
          <w:p w14:paraId="2CE786F6" w14:textId="77777777" w:rsidR="0031771C" w:rsidRPr="00C5351D" w:rsidRDefault="00077FE6" w:rsidP="00C5351D">
            <w:pPr>
              <w:widowControl w:val="0"/>
              <w:tabs>
                <w:tab w:val="left" w:pos="567"/>
              </w:tabs>
              <w:spacing w:line="240" w:lineRule="auto"/>
              <w:jc w:val="both"/>
              <w:rPr>
                <w:rFonts w:ascii="Times New Roman" w:hAnsi="Times New Roman" w:cs="Times New Roman"/>
                <w:sz w:val="18"/>
                <w:szCs w:val="20"/>
              </w:rPr>
            </w:pPr>
            <w:r w:rsidRPr="00C5351D">
              <w:rPr>
                <w:rFonts w:ascii="Times New Roman" w:hAnsi="Times New Roman" w:cs="Times New Roman"/>
                <w:sz w:val="18"/>
                <w:szCs w:val="20"/>
              </w:rPr>
              <w:t>Significantly lower CO₂ emissions</w:t>
            </w:r>
          </w:p>
        </w:tc>
        <w:tc>
          <w:tcPr>
            <w:tcW w:w="2338" w:type="dxa"/>
          </w:tcPr>
          <w:p w14:paraId="4931448A" w14:textId="77777777" w:rsidR="0031771C" w:rsidRPr="00C5351D" w:rsidRDefault="00077FE6" w:rsidP="00C5351D">
            <w:pPr>
              <w:widowControl w:val="0"/>
              <w:tabs>
                <w:tab w:val="left" w:pos="567"/>
              </w:tabs>
              <w:spacing w:line="240" w:lineRule="auto"/>
              <w:jc w:val="both"/>
              <w:rPr>
                <w:rFonts w:ascii="Times New Roman" w:hAnsi="Times New Roman" w:cs="Times New Roman"/>
                <w:sz w:val="18"/>
                <w:szCs w:val="20"/>
              </w:rPr>
            </w:pPr>
            <w:r w:rsidRPr="00C5351D">
              <w:rPr>
                <w:rFonts w:ascii="Times New Roman" w:hAnsi="Times New Roman" w:cs="Times New Roman"/>
                <w:sz w:val="18"/>
                <w:szCs w:val="20"/>
              </w:rPr>
              <w:t>Lower CO₂ emissions; zero sulfur</w:t>
            </w:r>
          </w:p>
        </w:tc>
        <w:tc>
          <w:tcPr>
            <w:tcW w:w="2336" w:type="dxa"/>
          </w:tcPr>
          <w:p w14:paraId="021F2C51" w14:textId="77777777" w:rsidR="0031771C" w:rsidRPr="00C5351D" w:rsidRDefault="00077FE6" w:rsidP="00C5351D">
            <w:pPr>
              <w:widowControl w:val="0"/>
              <w:tabs>
                <w:tab w:val="left" w:pos="567"/>
              </w:tabs>
              <w:spacing w:line="240" w:lineRule="auto"/>
              <w:jc w:val="both"/>
              <w:rPr>
                <w:rFonts w:ascii="Times New Roman" w:hAnsi="Times New Roman" w:cs="Times New Roman"/>
                <w:sz w:val="18"/>
                <w:szCs w:val="20"/>
              </w:rPr>
            </w:pPr>
            <w:r w:rsidRPr="00C5351D">
              <w:rPr>
                <w:rFonts w:ascii="Times New Roman" w:hAnsi="Times New Roman" w:cs="Times New Roman"/>
                <w:sz w:val="18"/>
                <w:szCs w:val="20"/>
              </w:rPr>
              <w:t>Zero carbon emissions; NOx emissions possible</w:t>
            </w:r>
          </w:p>
        </w:tc>
      </w:tr>
      <w:tr w:rsidR="0031771C" w:rsidRPr="00C5351D" w14:paraId="32700A7C" w14:textId="77777777" w:rsidTr="00C5351D">
        <w:trPr>
          <w:jc w:val="center"/>
        </w:trPr>
        <w:tc>
          <w:tcPr>
            <w:tcW w:w="2338" w:type="dxa"/>
          </w:tcPr>
          <w:p w14:paraId="23EC053C" w14:textId="77777777" w:rsidR="0031771C" w:rsidRPr="00C5351D" w:rsidRDefault="00077FE6" w:rsidP="00C5351D">
            <w:pPr>
              <w:widowControl w:val="0"/>
              <w:tabs>
                <w:tab w:val="left" w:pos="567"/>
              </w:tabs>
              <w:spacing w:line="240" w:lineRule="auto"/>
              <w:jc w:val="both"/>
              <w:rPr>
                <w:rFonts w:ascii="Times New Roman" w:hAnsi="Times New Roman" w:cs="Times New Roman"/>
                <w:sz w:val="18"/>
                <w:szCs w:val="20"/>
              </w:rPr>
            </w:pPr>
            <w:r w:rsidRPr="00C5351D">
              <w:rPr>
                <w:rFonts w:ascii="Times New Roman" w:hAnsi="Times New Roman" w:cs="Times New Roman"/>
                <w:sz w:val="18"/>
                <w:szCs w:val="20"/>
              </w:rPr>
              <w:t>Toxicity &amp; Safety</w:t>
            </w:r>
          </w:p>
        </w:tc>
        <w:tc>
          <w:tcPr>
            <w:tcW w:w="2337" w:type="dxa"/>
          </w:tcPr>
          <w:p w14:paraId="30918C15" w14:textId="77777777" w:rsidR="0031771C" w:rsidRPr="00C5351D" w:rsidRDefault="00077FE6" w:rsidP="00C5351D">
            <w:pPr>
              <w:widowControl w:val="0"/>
              <w:tabs>
                <w:tab w:val="left" w:pos="567"/>
              </w:tabs>
              <w:spacing w:line="240" w:lineRule="auto"/>
              <w:jc w:val="both"/>
              <w:rPr>
                <w:rFonts w:ascii="Times New Roman" w:hAnsi="Times New Roman" w:cs="Times New Roman"/>
                <w:sz w:val="18"/>
                <w:szCs w:val="20"/>
              </w:rPr>
            </w:pPr>
            <w:r w:rsidRPr="00C5351D">
              <w:rPr>
                <w:rFonts w:ascii="Times New Roman" w:hAnsi="Times New Roman" w:cs="Times New Roman"/>
                <w:sz w:val="18"/>
                <w:szCs w:val="20"/>
              </w:rPr>
              <w:t>Non-toxic; flammable; requires cryogenic handling</w:t>
            </w:r>
          </w:p>
        </w:tc>
        <w:tc>
          <w:tcPr>
            <w:tcW w:w="2338" w:type="dxa"/>
          </w:tcPr>
          <w:p w14:paraId="5AB7DEA7" w14:textId="77777777" w:rsidR="0031771C" w:rsidRPr="00C5351D" w:rsidRDefault="00077FE6" w:rsidP="00C5351D">
            <w:pPr>
              <w:widowControl w:val="0"/>
              <w:tabs>
                <w:tab w:val="left" w:pos="567"/>
              </w:tabs>
              <w:spacing w:line="240" w:lineRule="auto"/>
              <w:jc w:val="both"/>
              <w:rPr>
                <w:rFonts w:ascii="Times New Roman" w:hAnsi="Times New Roman" w:cs="Times New Roman"/>
                <w:sz w:val="18"/>
                <w:szCs w:val="20"/>
              </w:rPr>
            </w:pPr>
            <w:r w:rsidRPr="00C5351D">
              <w:rPr>
                <w:rFonts w:ascii="Times New Roman" w:hAnsi="Times New Roman" w:cs="Times New Roman"/>
                <w:sz w:val="18"/>
                <w:szCs w:val="20"/>
              </w:rPr>
              <w:t>Toxic; flammable; easier to handle than LNG</w:t>
            </w:r>
          </w:p>
        </w:tc>
        <w:tc>
          <w:tcPr>
            <w:tcW w:w="2336" w:type="dxa"/>
          </w:tcPr>
          <w:p w14:paraId="5AE586C5" w14:textId="77777777" w:rsidR="0031771C" w:rsidRPr="00C5351D" w:rsidRDefault="00077FE6" w:rsidP="00C5351D">
            <w:pPr>
              <w:widowControl w:val="0"/>
              <w:tabs>
                <w:tab w:val="left" w:pos="567"/>
              </w:tabs>
              <w:spacing w:line="240" w:lineRule="auto"/>
              <w:jc w:val="both"/>
              <w:rPr>
                <w:rFonts w:ascii="Times New Roman" w:hAnsi="Times New Roman" w:cs="Times New Roman"/>
                <w:sz w:val="18"/>
                <w:szCs w:val="20"/>
              </w:rPr>
            </w:pPr>
            <w:r w:rsidRPr="00C5351D">
              <w:rPr>
                <w:rFonts w:ascii="Times New Roman" w:hAnsi="Times New Roman" w:cs="Times New Roman"/>
                <w:sz w:val="18"/>
                <w:szCs w:val="20"/>
              </w:rPr>
              <w:t>Toxic; flammable; requires careful handling</w:t>
            </w:r>
          </w:p>
        </w:tc>
      </w:tr>
      <w:tr w:rsidR="0031771C" w:rsidRPr="00C5351D" w14:paraId="560C8CEF" w14:textId="77777777" w:rsidTr="00C5351D">
        <w:trPr>
          <w:jc w:val="center"/>
        </w:trPr>
        <w:tc>
          <w:tcPr>
            <w:tcW w:w="2338" w:type="dxa"/>
          </w:tcPr>
          <w:p w14:paraId="0F4F0580" w14:textId="77777777" w:rsidR="0031771C" w:rsidRPr="00C5351D" w:rsidRDefault="00077FE6" w:rsidP="00C5351D">
            <w:pPr>
              <w:widowControl w:val="0"/>
              <w:tabs>
                <w:tab w:val="left" w:pos="567"/>
              </w:tabs>
              <w:spacing w:line="240" w:lineRule="auto"/>
              <w:jc w:val="both"/>
              <w:rPr>
                <w:rFonts w:ascii="Times New Roman" w:hAnsi="Times New Roman" w:cs="Times New Roman"/>
                <w:sz w:val="18"/>
                <w:szCs w:val="20"/>
              </w:rPr>
            </w:pPr>
            <w:r w:rsidRPr="00C5351D">
              <w:rPr>
                <w:rFonts w:ascii="Times New Roman" w:hAnsi="Times New Roman" w:cs="Times New Roman"/>
                <w:sz w:val="18"/>
                <w:szCs w:val="20"/>
              </w:rPr>
              <w:t>Infrastructure</w:t>
            </w:r>
          </w:p>
        </w:tc>
        <w:tc>
          <w:tcPr>
            <w:tcW w:w="2337" w:type="dxa"/>
          </w:tcPr>
          <w:p w14:paraId="6592B9CB" w14:textId="77777777" w:rsidR="0031771C" w:rsidRPr="00C5351D" w:rsidRDefault="00077FE6" w:rsidP="00C5351D">
            <w:pPr>
              <w:widowControl w:val="0"/>
              <w:tabs>
                <w:tab w:val="left" w:pos="567"/>
              </w:tabs>
              <w:spacing w:line="240" w:lineRule="auto"/>
              <w:jc w:val="both"/>
              <w:rPr>
                <w:rFonts w:ascii="Times New Roman" w:hAnsi="Times New Roman" w:cs="Times New Roman"/>
                <w:sz w:val="18"/>
                <w:szCs w:val="20"/>
              </w:rPr>
            </w:pPr>
            <w:r w:rsidRPr="00C5351D">
              <w:rPr>
                <w:rFonts w:ascii="Times New Roman" w:hAnsi="Times New Roman" w:cs="Times New Roman"/>
                <w:sz w:val="18"/>
                <w:szCs w:val="20"/>
              </w:rPr>
              <w:t>Growing but limited; specialized tanks and fueling stations</w:t>
            </w:r>
          </w:p>
        </w:tc>
        <w:tc>
          <w:tcPr>
            <w:tcW w:w="2338" w:type="dxa"/>
          </w:tcPr>
          <w:p w14:paraId="48EE86B9" w14:textId="77777777" w:rsidR="0031771C" w:rsidRPr="00C5351D" w:rsidRDefault="00077FE6" w:rsidP="00C5351D">
            <w:pPr>
              <w:widowControl w:val="0"/>
              <w:tabs>
                <w:tab w:val="left" w:pos="567"/>
              </w:tabs>
              <w:spacing w:line="240" w:lineRule="auto"/>
              <w:jc w:val="both"/>
              <w:rPr>
                <w:rFonts w:ascii="Times New Roman" w:hAnsi="Times New Roman" w:cs="Times New Roman"/>
                <w:sz w:val="18"/>
                <w:szCs w:val="20"/>
              </w:rPr>
            </w:pPr>
            <w:r w:rsidRPr="00C5351D">
              <w:rPr>
                <w:rFonts w:ascii="Times New Roman" w:hAnsi="Times New Roman" w:cs="Times New Roman"/>
                <w:sz w:val="18"/>
                <w:szCs w:val="20"/>
              </w:rPr>
              <w:t>More established; existing methanol supply chain</w:t>
            </w:r>
          </w:p>
        </w:tc>
        <w:tc>
          <w:tcPr>
            <w:tcW w:w="2336" w:type="dxa"/>
          </w:tcPr>
          <w:p w14:paraId="01B34938" w14:textId="77777777" w:rsidR="0031771C" w:rsidRPr="00C5351D" w:rsidRDefault="00077FE6" w:rsidP="00C5351D">
            <w:pPr>
              <w:widowControl w:val="0"/>
              <w:tabs>
                <w:tab w:val="left" w:pos="567"/>
              </w:tabs>
              <w:spacing w:line="240" w:lineRule="auto"/>
              <w:jc w:val="both"/>
              <w:rPr>
                <w:rFonts w:ascii="Times New Roman" w:hAnsi="Times New Roman" w:cs="Times New Roman"/>
                <w:sz w:val="18"/>
                <w:szCs w:val="20"/>
              </w:rPr>
            </w:pPr>
            <w:r w:rsidRPr="00C5351D">
              <w:rPr>
                <w:rFonts w:ascii="Times New Roman" w:hAnsi="Times New Roman" w:cs="Times New Roman"/>
                <w:sz w:val="18"/>
                <w:szCs w:val="20"/>
              </w:rPr>
              <w:t>Emerging; requires dedicated ammonia storage and bunkering facilities</w:t>
            </w:r>
          </w:p>
        </w:tc>
      </w:tr>
      <w:tr w:rsidR="0031771C" w:rsidRPr="00C5351D" w14:paraId="32C70160" w14:textId="77777777" w:rsidTr="00C5351D">
        <w:trPr>
          <w:jc w:val="center"/>
        </w:trPr>
        <w:tc>
          <w:tcPr>
            <w:tcW w:w="2338" w:type="dxa"/>
          </w:tcPr>
          <w:p w14:paraId="3A879162" w14:textId="77777777" w:rsidR="0031771C" w:rsidRPr="00C5351D" w:rsidRDefault="00077FE6" w:rsidP="00C5351D">
            <w:pPr>
              <w:widowControl w:val="0"/>
              <w:tabs>
                <w:tab w:val="left" w:pos="567"/>
              </w:tabs>
              <w:spacing w:line="240" w:lineRule="auto"/>
              <w:jc w:val="both"/>
              <w:rPr>
                <w:rFonts w:ascii="Times New Roman" w:hAnsi="Times New Roman" w:cs="Times New Roman"/>
                <w:sz w:val="18"/>
                <w:szCs w:val="20"/>
              </w:rPr>
            </w:pPr>
            <w:r w:rsidRPr="00C5351D">
              <w:rPr>
                <w:rFonts w:ascii="Times New Roman" w:hAnsi="Times New Roman" w:cs="Times New Roman"/>
                <w:sz w:val="18"/>
                <w:szCs w:val="20"/>
              </w:rPr>
              <w:t>Engine Compatibility</w:t>
            </w:r>
          </w:p>
        </w:tc>
        <w:tc>
          <w:tcPr>
            <w:tcW w:w="2337" w:type="dxa"/>
          </w:tcPr>
          <w:p w14:paraId="7DE11DF0" w14:textId="77777777" w:rsidR="0031771C" w:rsidRPr="00C5351D" w:rsidRDefault="00077FE6" w:rsidP="00C5351D">
            <w:pPr>
              <w:widowControl w:val="0"/>
              <w:tabs>
                <w:tab w:val="left" w:pos="567"/>
              </w:tabs>
              <w:spacing w:line="240" w:lineRule="auto"/>
              <w:jc w:val="both"/>
              <w:rPr>
                <w:rFonts w:ascii="Times New Roman" w:hAnsi="Times New Roman" w:cs="Times New Roman"/>
                <w:sz w:val="18"/>
                <w:szCs w:val="20"/>
              </w:rPr>
            </w:pPr>
            <w:r w:rsidRPr="00C5351D">
              <w:rPr>
                <w:rFonts w:ascii="Times New Roman" w:hAnsi="Times New Roman" w:cs="Times New Roman"/>
                <w:sz w:val="18"/>
                <w:szCs w:val="20"/>
              </w:rPr>
              <w:t>Dual-fuel engines available; higher retrofit costs</w:t>
            </w:r>
          </w:p>
        </w:tc>
        <w:tc>
          <w:tcPr>
            <w:tcW w:w="2338" w:type="dxa"/>
          </w:tcPr>
          <w:p w14:paraId="40466903" w14:textId="77777777" w:rsidR="0031771C" w:rsidRPr="00C5351D" w:rsidRDefault="00077FE6" w:rsidP="00C5351D">
            <w:pPr>
              <w:widowControl w:val="0"/>
              <w:tabs>
                <w:tab w:val="left" w:pos="567"/>
              </w:tabs>
              <w:spacing w:line="240" w:lineRule="auto"/>
              <w:jc w:val="both"/>
              <w:rPr>
                <w:rFonts w:ascii="Times New Roman" w:hAnsi="Times New Roman" w:cs="Times New Roman"/>
                <w:sz w:val="18"/>
                <w:szCs w:val="20"/>
              </w:rPr>
            </w:pPr>
            <w:r w:rsidRPr="00C5351D">
              <w:rPr>
                <w:rFonts w:ascii="Times New Roman" w:hAnsi="Times New Roman" w:cs="Times New Roman"/>
                <w:sz w:val="18"/>
                <w:szCs w:val="20"/>
              </w:rPr>
              <w:t>Existing internal combustion engines adaptable</w:t>
            </w:r>
          </w:p>
        </w:tc>
        <w:tc>
          <w:tcPr>
            <w:tcW w:w="2336" w:type="dxa"/>
          </w:tcPr>
          <w:p w14:paraId="6837766C" w14:textId="77777777" w:rsidR="0031771C" w:rsidRPr="00C5351D" w:rsidRDefault="00077FE6" w:rsidP="00C5351D">
            <w:pPr>
              <w:widowControl w:val="0"/>
              <w:tabs>
                <w:tab w:val="left" w:pos="567"/>
              </w:tabs>
              <w:spacing w:line="240" w:lineRule="auto"/>
              <w:jc w:val="both"/>
              <w:rPr>
                <w:rFonts w:ascii="Times New Roman" w:hAnsi="Times New Roman" w:cs="Times New Roman"/>
                <w:sz w:val="18"/>
                <w:szCs w:val="20"/>
              </w:rPr>
            </w:pPr>
            <w:r w:rsidRPr="00C5351D">
              <w:rPr>
                <w:rFonts w:ascii="Times New Roman" w:hAnsi="Times New Roman" w:cs="Times New Roman"/>
                <w:sz w:val="18"/>
                <w:szCs w:val="20"/>
              </w:rPr>
              <w:t>Emerging; specialized engines in development</w:t>
            </w:r>
          </w:p>
        </w:tc>
      </w:tr>
      <w:tr w:rsidR="0031771C" w:rsidRPr="00C5351D" w14:paraId="175191C2" w14:textId="77777777" w:rsidTr="00C5351D">
        <w:trPr>
          <w:jc w:val="center"/>
        </w:trPr>
        <w:tc>
          <w:tcPr>
            <w:tcW w:w="2338" w:type="dxa"/>
          </w:tcPr>
          <w:p w14:paraId="178C882F" w14:textId="77777777" w:rsidR="0031771C" w:rsidRPr="00C5351D" w:rsidRDefault="00077FE6" w:rsidP="00C5351D">
            <w:pPr>
              <w:widowControl w:val="0"/>
              <w:tabs>
                <w:tab w:val="left" w:pos="567"/>
              </w:tabs>
              <w:spacing w:line="240" w:lineRule="auto"/>
              <w:jc w:val="both"/>
              <w:rPr>
                <w:rFonts w:ascii="Times New Roman" w:hAnsi="Times New Roman" w:cs="Times New Roman"/>
                <w:sz w:val="18"/>
                <w:szCs w:val="20"/>
              </w:rPr>
            </w:pPr>
            <w:r w:rsidRPr="00C5351D">
              <w:rPr>
                <w:rFonts w:ascii="Times New Roman" w:hAnsi="Times New Roman" w:cs="Times New Roman"/>
                <w:sz w:val="18"/>
                <w:szCs w:val="20"/>
              </w:rPr>
              <w:t>Environmental Impact</w:t>
            </w:r>
          </w:p>
        </w:tc>
        <w:tc>
          <w:tcPr>
            <w:tcW w:w="2337" w:type="dxa"/>
          </w:tcPr>
          <w:p w14:paraId="0551316B" w14:textId="77777777" w:rsidR="0031771C" w:rsidRPr="00C5351D" w:rsidRDefault="00077FE6" w:rsidP="00C5351D">
            <w:pPr>
              <w:widowControl w:val="0"/>
              <w:tabs>
                <w:tab w:val="left" w:pos="567"/>
              </w:tabs>
              <w:spacing w:line="240" w:lineRule="auto"/>
              <w:jc w:val="both"/>
              <w:rPr>
                <w:rFonts w:ascii="Times New Roman" w:hAnsi="Times New Roman" w:cs="Times New Roman"/>
                <w:sz w:val="18"/>
                <w:szCs w:val="20"/>
              </w:rPr>
            </w:pPr>
            <w:r w:rsidRPr="00C5351D">
              <w:rPr>
                <w:rFonts w:ascii="Times New Roman" w:hAnsi="Times New Roman" w:cs="Times New Roman"/>
                <w:sz w:val="18"/>
                <w:szCs w:val="20"/>
              </w:rPr>
              <w:t>Low NOx and particulate; methane slip concerns</w:t>
            </w:r>
          </w:p>
        </w:tc>
        <w:tc>
          <w:tcPr>
            <w:tcW w:w="2338" w:type="dxa"/>
          </w:tcPr>
          <w:p w14:paraId="16E18E25" w14:textId="77777777" w:rsidR="0031771C" w:rsidRPr="00C5351D" w:rsidRDefault="00077FE6" w:rsidP="00C5351D">
            <w:pPr>
              <w:widowControl w:val="0"/>
              <w:tabs>
                <w:tab w:val="left" w:pos="567"/>
              </w:tabs>
              <w:spacing w:line="240" w:lineRule="auto"/>
              <w:jc w:val="both"/>
              <w:rPr>
                <w:rFonts w:ascii="Times New Roman" w:hAnsi="Times New Roman" w:cs="Times New Roman"/>
                <w:sz w:val="18"/>
                <w:szCs w:val="20"/>
              </w:rPr>
            </w:pPr>
            <w:r w:rsidRPr="00C5351D">
              <w:rPr>
                <w:rFonts w:ascii="Times New Roman" w:hAnsi="Times New Roman" w:cs="Times New Roman"/>
                <w:sz w:val="18"/>
                <w:szCs w:val="20"/>
              </w:rPr>
              <w:t>Low emissions; better than heavy fuel oils</w:t>
            </w:r>
          </w:p>
        </w:tc>
        <w:tc>
          <w:tcPr>
            <w:tcW w:w="2336" w:type="dxa"/>
          </w:tcPr>
          <w:p w14:paraId="6616E4BA" w14:textId="77777777" w:rsidR="0031771C" w:rsidRPr="00C5351D" w:rsidRDefault="00077FE6" w:rsidP="00C5351D">
            <w:pPr>
              <w:widowControl w:val="0"/>
              <w:tabs>
                <w:tab w:val="left" w:pos="567"/>
              </w:tabs>
              <w:spacing w:line="240" w:lineRule="auto"/>
              <w:jc w:val="both"/>
              <w:rPr>
                <w:rFonts w:ascii="Times New Roman" w:hAnsi="Times New Roman" w:cs="Times New Roman"/>
                <w:sz w:val="18"/>
                <w:szCs w:val="20"/>
              </w:rPr>
            </w:pPr>
            <w:r w:rsidRPr="00C5351D">
              <w:rPr>
                <w:rFonts w:ascii="Times New Roman" w:hAnsi="Times New Roman" w:cs="Times New Roman"/>
                <w:sz w:val="18"/>
                <w:szCs w:val="20"/>
              </w:rPr>
              <w:t>Zero CO₂; potential for NOx emissions</w:t>
            </w:r>
          </w:p>
        </w:tc>
      </w:tr>
      <w:tr w:rsidR="0031771C" w:rsidRPr="00C5351D" w14:paraId="053E23CA" w14:textId="77777777" w:rsidTr="00C5351D">
        <w:trPr>
          <w:jc w:val="center"/>
        </w:trPr>
        <w:tc>
          <w:tcPr>
            <w:tcW w:w="2338" w:type="dxa"/>
          </w:tcPr>
          <w:p w14:paraId="2F517F51" w14:textId="77777777" w:rsidR="0031771C" w:rsidRPr="00C5351D" w:rsidRDefault="00077FE6" w:rsidP="00C5351D">
            <w:pPr>
              <w:widowControl w:val="0"/>
              <w:tabs>
                <w:tab w:val="left" w:pos="567"/>
              </w:tabs>
              <w:spacing w:line="240" w:lineRule="auto"/>
              <w:jc w:val="both"/>
              <w:rPr>
                <w:rFonts w:ascii="Times New Roman" w:hAnsi="Times New Roman" w:cs="Times New Roman"/>
                <w:sz w:val="18"/>
                <w:szCs w:val="20"/>
              </w:rPr>
            </w:pPr>
            <w:r w:rsidRPr="00C5351D">
              <w:rPr>
                <w:rFonts w:ascii="Times New Roman" w:hAnsi="Times New Roman" w:cs="Times New Roman"/>
                <w:sz w:val="18"/>
                <w:szCs w:val="20"/>
              </w:rPr>
              <w:t>Cost &amp; Availability</w:t>
            </w:r>
          </w:p>
        </w:tc>
        <w:tc>
          <w:tcPr>
            <w:tcW w:w="2337" w:type="dxa"/>
          </w:tcPr>
          <w:p w14:paraId="648E16F9" w14:textId="77777777" w:rsidR="0031771C" w:rsidRPr="00C5351D" w:rsidRDefault="00077FE6" w:rsidP="00C5351D">
            <w:pPr>
              <w:widowControl w:val="0"/>
              <w:tabs>
                <w:tab w:val="left" w:pos="567"/>
              </w:tabs>
              <w:spacing w:line="240" w:lineRule="auto"/>
              <w:jc w:val="both"/>
              <w:rPr>
                <w:rFonts w:ascii="Times New Roman" w:hAnsi="Times New Roman" w:cs="Times New Roman"/>
                <w:sz w:val="18"/>
                <w:szCs w:val="20"/>
              </w:rPr>
            </w:pPr>
            <w:r w:rsidRPr="00C5351D">
              <w:rPr>
                <w:rFonts w:ascii="Times New Roman" w:hAnsi="Times New Roman" w:cs="Times New Roman"/>
                <w:sz w:val="18"/>
                <w:szCs w:val="20"/>
              </w:rPr>
              <w:t>Moderate; infrastructure expanding</w:t>
            </w:r>
          </w:p>
        </w:tc>
        <w:tc>
          <w:tcPr>
            <w:tcW w:w="2338" w:type="dxa"/>
          </w:tcPr>
          <w:p w14:paraId="3A143269" w14:textId="77777777" w:rsidR="0031771C" w:rsidRPr="00C5351D" w:rsidRDefault="00077FE6" w:rsidP="00C5351D">
            <w:pPr>
              <w:widowControl w:val="0"/>
              <w:tabs>
                <w:tab w:val="left" w:pos="567"/>
              </w:tabs>
              <w:spacing w:line="240" w:lineRule="auto"/>
              <w:jc w:val="both"/>
              <w:rPr>
                <w:rFonts w:ascii="Times New Roman" w:hAnsi="Times New Roman" w:cs="Times New Roman"/>
                <w:sz w:val="18"/>
                <w:szCs w:val="20"/>
              </w:rPr>
            </w:pPr>
            <w:r w:rsidRPr="00C5351D">
              <w:rPr>
                <w:rFonts w:ascii="Times New Roman" w:hAnsi="Times New Roman" w:cs="Times New Roman"/>
                <w:sz w:val="18"/>
                <w:szCs w:val="20"/>
              </w:rPr>
              <w:t>Generally cheaper; available globally</w:t>
            </w:r>
          </w:p>
        </w:tc>
        <w:tc>
          <w:tcPr>
            <w:tcW w:w="2336" w:type="dxa"/>
          </w:tcPr>
          <w:p w14:paraId="33DECBD3" w14:textId="77777777" w:rsidR="0031771C" w:rsidRPr="00C5351D" w:rsidRDefault="00077FE6" w:rsidP="00C5351D">
            <w:pPr>
              <w:widowControl w:val="0"/>
              <w:tabs>
                <w:tab w:val="left" w:pos="567"/>
              </w:tabs>
              <w:spacing w:line="240" w:lineRule="auto"/>
              <w:jc w:val="both"/>
              <w:rPr>
                <w:rFonts w:ascii="Times New Roman" w:hAnsi="Times New Roman" w:cs="Times New Roman"/>
                <w:sz w:val="18"/>
                <w:szCs w:val="20"/>
              </w:rPr>
            </w:pPr>
            <w:r w:rsidRPr="00C5351D">
              <w:rPr>
                <w:rFonts w:ascii="Times New Roman" w:hAnsi="Times New Roman" w:cs="Times New Roman"/>
                <w:sz w:val="18"/>
                <w:szCs w:val="20"/>
              </w:rPr>
              <w:t>Currently expensive; infrastructure limited</w:t>
            </w:r>
          </w:p>
        </w:tc>
      </w:tr>
      <w:tr w:rsidR="0031771C" w:rsidRPr="00C5351D" w14:paraId="3D4E0021" w14:textId="77777777" w:rsidTr="00C5351D">
        <w:trPr>
          <w:jc w:val="center"/>
        </w:trPr>
        <w:tc>
          <w:tcPr>
            <w:tcW w:w="2338" w:type="dxa"/>
          </w:tcPr>
          <w:p w14:paraId="3BEFB075" w14:textId="77777777" w:rsidR="0031771C" w:rsidRPr="00C5351D" w:rsidRDefault="00077FE6" w:rsidP="00C5351D">
            <w:pPr>
              <w:widowControl w:val="0"/>
              <w:tabs>
                <w:tab w:val="left" w:pos="567"/>
              </w:tabs>
              <w:spacing w:line="240" w:lineRule="auto"/>
              <w:jc w:val="both"/>
              <w:rPr>
                <w:rFonts w:ascii="Times New Roman" w:hAnsi="Times New Roman" w:cs="Times New Roman"/>
                <w:sz w:val="18"/>
                <w:szCs w:val="20"/>
              </w:rPr>
            </w:pPr>
            <w:r w:rsidRPr="00C5351D">
              <w:rPr>
                <w:rFonts w:ascii="Times New Roman" w:hAnsi="Times New Roman" w:cs="Times New Roman"/>
                <w:sz w:val="18"/>
                <w:szCs w:val="20"/>
              </w:rPr>
              <w:t>Future Outlook</w:t>
            </w:r>
          </w:p>
        </w:tc>
        <w:tc>
          <w:tcPr>
            <w:tcW w:w="2337" w:type="dxa"/>
          </w:tcPr>
          <w:p w14:paraId="75515B8E" w14:textId="77777777" w:rsidR="0031771C" w:rsidRPr="00C5351D" w:rsidRDefault="00077FE6" w:rsidP="00C5351D">
            <w:pPr>
              <w:widowControl w:val="0"/>
              <w:tabs>
                <w:tab w:val="left" w:pos="567"/>
              </w:tabs>
              <w:spacing w:line="240" w:lineRule="auto"/>
              <w:jc w:val="both"/>
              <w:rPr>
                <w:rFonts w:ascii="Times New Roman" w:hAnsi="Times New Roman" w:cs="Times New Roman"/>
                <w:sz w:val="18"/>
                <w:szCs w:val="20"/>
              </w:rPr>
            </w:pPr>
            <w:r w:rsidRPr="00C5351D">
              <w:rPr>
                <w:rFonts w:ascii="Times New Roman" w:hAnsi="Times New Roman" w:cs="Times New Roman"/>
                <w:sz w:val="18"/>
                <w:szCs w:val="20"/>
              </w:rPr>
              <w:t>Widely adopted; proven technology in shipping</w:t>
            </w:r>
          </w:p>
        </w:tc>
        <w:tc>
          <w:tcPr>
            <w:tcW w:w="2338" w:type="dxa"/>
          </w:tcPr>
          <w:p w14:paraId="4D325BBC" w14:textId="77777777" w:rsidR="0031771C" w:rsidRPr="00C5351D" w:rsidRDefault="00077FE6" w:rsidP="00C5351D">
            <w:pPr>
              <w:widowControl w:val="0"/>
              <w:tabs>
                <w:tab w:val="left" w:pos="567"/>
              </w:tabs>
              <w:spacing w:line="240" w:lineRule="auto"/>
              <w:jc w:val="both"/>
              <w:rPr>
                <w:rFonts w:ascii="Times New Roman" w:hAnsi="Times New Roman" w:cs="Times New Roman"/>
                <w:sz w:val="18"/>
                <w:szCs w:val="20"/>
              </w:rPr>
            </w:pPr>
            <w:r w:rsidRPr="00C5351D">
              <w:rPr>
                <w:rFonts w:ascii="Times New Roman" w:hAnsi="Times New Roman" w:cs="Times New Roman"/>
                <w:sz w:val="18"/>
                <w:szCs w:val="20"/>
              </w:rPr>
              <w:t>Increasingly popular; easy to handle</w:t>
            </w:r>
          </w:p>
        </w:tc>
        <w:tc>
          <w:tcPr>
            <w:tcW w:w="2336" w:type="dxa"/>
          </w:tcPr>
          <w:p w14:paraId="1FF60C99" w14:textId="77777777" w:rsidR="0031771C" w:rsidRPr="00C5351D" w:rsidRDefault="00077FE6" w:rsidP="00C5351D">
            <w:pPr>
              <w:widowControl w:val="0"/>
              <w:tabs>
                <w:tab w:val="left" w:pos="567"/>
              </w:tabs>
              <w:spacing w:line="240" w:lineRule="auto"/>
              <w:jc w:val="both"/>
              <w:rPr>
                <w:rFonts w:ascii="Times New Roman" w:hAnsi="Times New Roman" w:cs="Times New Roman"/>
                <w:sz w:val="18"/>
                <w:szCs w:val="20"/>
              </w:rPr>
            </w:pPr>
            <w:r w:rsidRPr="00C5351D">
              <w:rPr>
                <w:rFonts w:ascii="Times New Roman" w:hAnsi="Times New Roman" w:cs="Times New Roman"/>
                <w:sz w:val="18"/>
                <w:szCs w:val="20"/>
              </w:rPr>
              <w:t>Promising carbon-free fuel; still in R&amp;D phase</w:t>
            </w:r>
          </w:p>
        </w:tc>
      </w:tr>
    </w:tbl>
    <w:p w14:paraId="7A2D5BDF" w14:textId="77777777" w:rsidR="00C5351D" w:rsidRDefault="00C5351D" w:rsidP="00C5351D">
      <w:pPr>
        <w:tabs>
          <w:tab w:val="left" w:pos="567"/>
        </w:tabs>
        <w:spacing w:line="240" w:lineRule="auto"/>
        <w:jc w:val="both"/>
        <w:rPr>
          <w:rFonts w:ascii="Times New Roman" w:hAnsi="Times New Roman" w:cs="Times New Roman"/>
          <w:sz w:val="20"/>
          <w:szCs w:val="20"/>
        </w:rPr>
      </w:pPr>
    </w:p>
    <w:p w14:paraId="2EF92ED1" w14:textId="469917A8" w:rsidR="0031771C" w:rsidRPr="00C5351D" w:rsidRDefault="00077FE6" w:rsidP="00C5351D">
      <w:pPr>
        <w:tabs>
          <w:tab w:val="left" w:pos="567"/>
        </w:tabs>
        <w:spacing w:line="240" w:lineRule="auto"/>
        <w:jc w:val="both"/>
        <w:rPr>
          <w:rFonts w:ascii="Times New Roman" w:hAnsi="Times New Roman" w:cs="Times New Roman"/>
          <w:b/>
          <w:sz w:val="20"/>
          <w:szCs w:val="20"/>
        </w:rPr>
      </w:pPr>
      <w:r w:rsidRPr="00C5351D">
        <w:rPr>
          <w:rFonts w:ascii="Times New Roman" w:hAnsi="Times New Roman" w:cs="Times New Roman"/>
          <w:b/>
          <w:sz w:val="20"/>
          <w:szCs w:val="20"/>
        </w:rPr>
        <w:t>6.1.3 Environmental Impact and Decarbonization Pathways</w:t>
      </w:r>
    </w:p>
    <w:p w14:paraId="2FC35573" w14:textId="77777777" w:rsidR="0031771C" w:rsidRPr="00C5351D" w:rsidRDefault="00077FE6" w:rsidP="00C5351D">
      <w:pPr>
        <w:tabs>
          <w:tab w:val="left" w:pos="567"/>
        </w:tabs>
        <w:spacing w:line="240" w:lineRule="auto"/>
        <w:jc w:val="both"/>
        <w:rPr>
          <w:rFonts w:ascii="Times New Roman" w:hAnsi="Times New Roman" w:cs="Times New Roman"/>
          <w:sz w:val="20"/>
          <w:szCs w:val="20"/>
          <w:lang w:val="en-IN"/>
        </w:rPr>
      </w:pPr>
      <w:r w:rsidRPr="00C5351D">
        <w:rPr>
          <w:rFonts w:ascii="Times New Roman" w:hAnsi="Times New Roman" w:cs="Times New Roman"/>
          <w:sz w:val="20"/>
          <w:szCs w:val="20"/>
          <w:lang w:val="en-IN"/>
        </w:rPr>
        <w:t xml:space="preserve">Low- and zero-emission propulsion technologies must be adopted quickly in order to meet the International Maritime Organization's (IMO) decarbonization targets. In order to comply with the IMO 2020 </w:t>
      </w:r>
      <w:proofErr w:type="spellStart"/>
      <w:r w:rsidRPr="00C5351D">
        <w:rPr>
          <w:rFonts w:ascii="Times New Roman" w:hAnsi="Times New Roman" w:cs="Times New Roman"/>
          <w:sz w:val="20"/>
          <w:szCs w:val="20"/>
          <w:lang w:val="en-IN"/>
        </w:rPr>
        <w:t>sulfur</w:t>
      </w:r>
      <w:proofErr w:type="spellEnd"/>
      <w:r w:rsidRPr="00C5351D">
        <w:rPr>
          <w:rFonts w:ascii="Times New Roman" w:hAnsi="Times New Roman" w:cs="Times New Roman"/>
          <w:sz w:val="20"/>
          <w:szCs w:val="20"/>
          <w:lang w:val="en-IN"/>
        </w:rPr>
        <w:t xml:space="preserve"> cap regulations, hybrid and electric systems lower emissions of </w:t>
      </w:r>
      <w:proofErr w:type="spellStart"/>
      <w:r w:rsidRPr="00C5351D">
        <w:rPr>
          <w:rFonts w:ascii="Times New Roman" w:hAnsi="Times New Roman" w:cs="Times New Roman"/>
          <w:sz w:val="20"/>
          <w:szCs w:val="20"/>
          <w:lang w:val="en-IN"/>
        </w:rPr>
        <w:t>sulfur</w:t>
      </w:r>
      <w:proofErr w:type="spellEnd"/>
      <w:r w:rsidRPr="00C5351D">
        <w:rPr>
          <w:rFonts w:ascii="Times New Roman" w:hAnsi="Times New Roman" w:cs="Times New Roman"/>
          <w:sz w:val="20"/>
          <w:szCs w:val="20"/>
          <w:lang w:val="en-IN"/>
        </w:rPr>
        <w:t xml:space="preserve"> oxides (</w:t>
      </w:r>
      <w:proofErr w:type="spellStart"/>
      <w:r w:rsidRPr="00C5351D">
        <w:rPr>
          <w:rFonts w:ascii="Times New Roman" w:hAnsi="Times New Roman" w:cs="Times New Roman"/>
          <w:sz w:val="20"/>
          <w:szCs w:val="20"/>
          <w:lang w:val="en-IN"/>
        </w:rPr>
        <w:t>SOx</w:t>
      </w:r>
      <w:proofErr w:type="spellEnd"/>
      <w:r w:rsidRPr="00C5351D">
        <w:rPr>
          <w:rFonts w:ascii="Times New Roman" w:hAnsi="Times New Roman" w:cs="Times New Roman"/>
          <w:sz w:val="20"/>
          <w:szCs w:val="20"/>
          <w:lang w:val="en-IN"/>
        </w:rPr>
        <w:t>) and nitrogen oxides (NOx) [14]. By reducing fuel consumption and greenhouse gas emissions effects without necessitating port infrastructure changes, wind-assisted propulsion supports these initiatives [15].</w:t>
      </w:r>
    </w:p>
    <w:p w14:paraId="73B1F138" w14:textId="77777777" w:rsidR="0031771C" w:rsidRPr="00C5351D" w:rsidRDefault="00077FE6" w:rsidP="00C5351D">
      <w:pPr>
        <w:tabs>
          <w:tab w:val="left" w:pos="567"/>
        </w:tabs>
        <w:spacing w:line="240" w:lineRule="auto"/>
        <w:jc w:val="both"/>
        <w:rPr>
          <w:rFonts w:ascii="Times New Roman" w:hAnsi="Times New Roman" w:cs="Times New Roman"/>
          <w:sz w:val="20"/>
          <w:szCs w:val="20"/>
          <w:lang w:val="en-IN"/>
        </w:rPr>
      </w:pPr>
      <w:r w:rsidRPr="00C5351D">
        <w:rPr>
          <w:rFonts w:ascii="Times New Roman" w:hAnsi="Times New Roman" w:cs="Times New Roman"/>
          <w:sz w:val="20"/>
          <w:szCs w:val="20"/>
          <w:lang w:val="en-IN"/>
        </w:rPr>
        <w:t xml:space="preserve">According to sustainability metrics, assuming a linear emission-to-fuel relationship, a 30% reduction in fuel consumption through wind assist translates into an approximate 25% reduction in CO2 emissions [16]. Additionally, integrating onboard power grids (like ABB's DC </w:t>
      </w:r>
      <w:proofErr w:type="spellStart"/>
      <w:r w:rsidRPr="00C5351D">
        <w:rPr>
          <w:rFonts w:ascii="Times New Roman" w:hAnsi="Times New Roman" w:cs="Times New Roman"/>
          <w:sz w:val="20"/>
          <w:szCs w:val="20"/>
          <w:lang w:val="en-IN"/>
        </w:rPr>
        <w:t>Grid</w:t>
      </w:r>
      <w:r w:rsidRPr="00C5351D">
        <w:rPr>
          <w:rFonts w:ascii="Times New Roman" w:hAnsi="Times New Roman" w:cs="Times New Roman"/>
          <w:sz w:val="20"/>
          <w:szCs w:val="20"/>
          <w:vertAlign w:val="superscript"/>
          <w:lang w:val="en-IN"/>
        </w:rPr>
        <w:t>TM</w:t>
      </w:r>
      <w:proofErr w:type="spellEnd"/>
      <w:r w:rsidRPr="00C5351D">
        <w:rPr>
          <w:rFonts w:ascii="Times New Roman" w:hAnsi="Times New Roman" w:cs="Times New Roman"/>
          <w:sz w:val="20"/>
          <w:szCs w:val="20"/>
          <w:lang w:val="en-IN"/>
        </w:rPr>
        <w:t>) promotes the future integration of renewable energy sources like onboard solar panels and makes energy distribution more efficient.</w:t>
      </w:r>
    </w:p>
    <w:p w14:paraId="0C7FE663" w14:textId="77777777" w:rsidR="0031771C" w:rsidRPr="00C5351D" w:rsidRDefault="0031771C" w:rsidP="00C5351D">
      <w:pPr>
        <w:tabs>
          <w:tab w:val="left" w:pos="567"/>
        </w:tabs>
        <w:spacing w:line="240" w:lineRule="auto"/>
        <w:jc w:val="both"/>
        <w:rPr>
          <w:rFonts w:ascii="Times New Roman" w:hAnsi="Times New Roman" w:cs="Times New Roman"/>
          <w:sz w:val="20"/>
          <w:szCs w:val="20"/>
          <w:lang w:val="en-IN"/>
        </w:rPr>
      </w:pPr>
    </w:p>
    <w:p w14:paraId="21B60CF4" w14:textId="77777777" w:rsidR="002F6FED" w:rsidRPr="00C5351D" w:rsidRDefault="00077FE6" w:rsidP="00C5351D">
      <w:pPr>
        <w:tabs>
          <w:tab w:val="left" w:pos="567"/>
        </w:tabs>
        <w:spacing w:line="240" w:lineRule="auto"/>
        <w:jc w:val="both"/>
        <w:rPr>
          <w:rFonts w:ascii="Times New Roman" w:hAnsi="Times New Roman" w:cs="Times New Roman"/>
          <w:b/>
          <w:sz w:val="20"/>
          <w:szCs w:val="20"/>
        </w:rPr>
      </w:pPr>
      <w:r w:rsidRPr="00C5351D">
        <w:rPr>
          <w:rFonts w:ascii="Times New Roman" w:hAnsi="Times New Roman" w:cs="Times New Roman"/>
          <w:b/>
          <w:sz w:val="20"/>
          <w:szCs w:val="20"/>
        </w:rPr>
        <w:t>6.1.4 Challenges and Optimization Pathways</w:t>
      </w:r>
    </w:p>
    <w:p w14:paraId="11731C6C" w14:textId="77777777" w:rsidR="0031771C" w:rsidRPr="00C5351D" w:rsidRDefault="00077FE6" w:rsidP="00C5351D">
      <w:pPr>
        <w:tabs>
          <w:tab w:val="left" w:pos="567"/>
        </w:tabs>
        <w:spacing w:line="240" w:lineRule="auto"/>
        <w:jc w:val="both"/>
        <w:rPr>
          <w:rFonts w:ascii="Times New Roman" w:hAnsi="Times New Roman" w:cs="Times New Roman"/>
          <w:sz w:val="20"/>
          <w:szCs w:val="20"/>
        </w:rPr>
      </w:pPr>
      <w:r w:rsidRPr="00C5351D">
        <w:rPr>
          <w:rFonts w:ascii="Times New Roman" w:hAnsi="Times New Roman" w:cs="Times New Roman"/>
          <w:sz w:val="20"/>
          <w:szCs w:val="20"/>
        </w:rPr>
        <w:t>Power density, energy storage capacity, and integration complexity continue to present difficulties despite encouraging advancements. The range and operational flexibility of electric vessels are restricted by the weight of the batteries and the infrastructure needed for charging. Due to weather fluctuations, wind propulsion efficiency necessitates hybridization for dependability.</w:t>
      </w:r>
    </w:p>
    <w:p w14:paraId="0816214C" w14:textId="77777777" w:rsidR="002F6FED" w:rsidRPr="00C5351D" w:rsidRDefault="002F6FED" w:rsidP="00C5351D">
      <w:pPr>
        <w:tabs>
          <w:tab w:val="left" w:pos="567"/>
        </w:tabs>
        <w:spacing w:line="240" w:lineRule="auto"/>
        <w:jc w:val="both"/>
        <w:rPr>
          <w:rFonts w:ascii="Times New Roman" w:hAnsi="Times New Roman" w:cs="Times New Roman"/>
          <w:sz w:val="20"/>
          <w:szCs w:val="20"/>
        </w:rPr>
      </w:pPr>
    </w:p>
    <w:p w14:paraId="54080DB7" w14:textId="77777777" w:rsidR="0031771C" w:rsidRPr="00C5351D" w:rsidRDefault="00077FE6" w:rsidP="00C5351D">
      <w:pPr>
        <w:tabs>
          <w:tab w:val="left" w:pos="567"/>
        </w:tabs>
        <w:spacing w:line="240" w:lineRule="auto"/>
        <w:jc w:val="both"/>
        <w:rPr>
          <w:rFonts w:ascii="Times New Roman" w:hAnsi="Times New Roman" w:cs="Times New Roman"/>
          <w:b/>
          <w:sz w:val="20"/>
          <w:szCs w:val="20"/>
        </w:rPr>
      </w:pPr>
      <w:r w:rsidRPr="00C5351D">
        <w:rPr>
          <w:rFonts w:ascii="Times New Roman" w:hAnsi="Times New Roman" w:cs="Times New Roman"/>
          <w:b/>
          <w:sz w:val="20"/>
          <w:szCs w:val="20"/>
        </w:rPr>
        <w:t>Optimization pathways include:</w:t>
      </w:r>
    </w:p>
    <w:p w14:paraId="54030CA8" w14:textId="5149FF48" w:rsidR="0031771C" w:rsidRDefault="00077FE6" w:rsidP="00C5351D">
      <w:pPr>
        <w:tabs>
          <w:tab w:val="left" w:pos="567"/>
        </w:tabs>
        <w:spacing w:line="240" w:lineRule="auto"/>
        <w:jc w:val="both"/>
        <w:rPr>
          <w:rFonts w:ascii="Times New Roman" w:hAnsi="Times New Roman" w:cs="Times New Roman"/>
          <w:sz w:val="20"/>
          <w:szCs w:val="20"/>
        </w:rPr>
      </w:pPr>
      <w:r w:rsidRPr="00C5351D">
        <w:rPr>
          <w:rFonts w:ascii="Times New Roman" w:hAnsi="Times New Roman" w:cs="Times New Roman"/>
          <w:sz w:val="20"/>
          <w:szCs w:val="20"/>
        </w:rPr>
        <w:t>Power Electronics Improvements: Using silicon carbide (</w:t>
      </w:r>
      <w:proofErr w:type="spellStart"/>
      <w:r w:rsidRPr="00C5351D">
        <w:rPr>
          <w:rFonts w:ascii="Times New Roman" w:hAnsi="Times New Roman" w:cs="Times New Roman"/>
          <w:sz w:val="20"/>
          <w:szCs w:val="20"/>
        </w:rPr>
        <w:t>SiC</w:t>
      </w:r>
      <w:proofErr w:type="spellEnd"/>
      <w:r w:rsidRPr="00C5351D">
        <w:rPr>
          <w:rFonts w:ascii="Times New Roman" w:hAnsi="Times New Roman" w:cs="Times New Roman"/>
          <w:sz w:val="20"/>
          <w:szCs w:val="20"/>
        </w:rPr>
        <w:t>) semiconductors and FPGA quantization lowers conversion losses by about 20%, increasing system efficiency [17].</w:t>
      </w:r>
      <w:r w:rsidR="002F6FED" w:rsidRPr="00C5351D">
        <w:rPr>
          <w:rFonts w:ascii="Times New Roman" w:hAnsi="Times New Roman" w:cs="Times New Roman"/>
          <w:sz w:val="20"/>
          <w:szCs w:val="20"/>
        </w:rPr>
        <w:t xml:space="preserve"> </w:t>
      </w:r>
      <w:r w:rsidRPr="00C5351D">
        <w:rPr>
          <w:rFonts w:ascii="Times New Roman" w:hAnsi="Times New Roman" w:cs="Times New Roman"/>
          <w:sz w:val="20"/>
          <w:szCs w:val="20"/>
        </w:rPr>
        <w:t>Advanced Control Algorithms: AI-powered power management maximizes load sharing in hybrid systems, resulting in fuel savings of up to 10% over standard hybrid operation [18].</w:t>
      </w:r>
      <w:r w:rsidR="002F6FED" w:rsidRPr="00C5351D">
        <w:rPr>
          <w:rFonts w:ascii="Times New Roman" w:hAnsi="Times New Roman" w:cs="Times New Roman"/>
          <w:sz w:val="20"/>
          <w:szCs w:val="20"/>
        </w:rPr>
        <w:t xml:space="preserve"> </w:t>
      </w:r>
      <w:r w:rsidRPr="00C5351D">
        <w:rPr>
          <w:rFonts w:ascii="Times New Roman" w:hAnsi="Times New Roman" w:cs="Times New Roman"/>
          <w:sz w:val="20"/>
          <w:szCs w:val="20"/>
        </w:rPr>
        <w:t>Architectures for Modular Propulsion: Reduce downtime and lifecycle costs by facilitating scalable maintenance and retrofitting [9].</w:t>
      </w:r>
    </w:p>
    <w:p w14:paraId="1ED34C64" w14:textId="77777777" w:rsidR="00C5351D" w:rsidRPr="00C5351D" w:rsidRDefault="00C5351D" w:rsidP="00C5351D">
      <w:pPr>
        <w:tabs>
          <w:tab w:val="left" w:pos="567"/>
        </w:tabs>
        <w:spacing w:line="240" w:lineRule="auto"/>
        <w:jc w:val="both"/>
        <w:rPr>
          <w:rFonts w:ascii="Times New Roman" w:hAnsi="Times New Roman" w:cs="Times New Roman"/>
          <w:sz w:val="20"/>
          <w:szCs w:val="20"/>
        </w:rPr>
      </w:pPr>
    </w:p>
    <w:p w14:paraId="14096772" w14:textId="2851814D" w:rsidR="0031771C" w:rsidRPr="00C5351D" w:rsidRDefault="007247F5" w:rsidP="00C5351D">
      <w:pPr>
        <w:tabs>
          <w:tab w:val="left" w:pos="567"/>
        </w:tabs>
        <w:spacing w:line="240" w:lineRule="auto"/>
        <w:jc w:val="center"/>
        <w:rPr>
          <w:rFonts w:ascii="Times New Roman" w:hAnsi="Times New Roman" w:cs="Times New Roman"/>
          <w:sz w:val="20"/>
          <w:szCs w:val="20"/>
        </w:rPr>
      </w:pPr>
      <w:r w:rsidRPr="00C5351D">
        <w:rPr>
          <w:rFonts w:ascii="Times New Roman" w:hAnsi="Times New Roman" w:cs="Times New Roman"/>
          <w:noProof/>
          <w:sz w:val="20"/>
          <w:szCs w:val="20"/>
          <w:lang w:eastAsia="en-US" w:bidi="ar-SA"/>
        </w:rPr>
        <w:drawing>
          <wp:inline distT="0" distB="0" distL="0" distR="0" wp14:anchorId="44074866" wp14:editId="54AF762D">
            <wp:extent cx="4855845" cy="1826895"/>
            <wp:effectExtent l="0" t="0" r="1905" b="1905"/>
            <wp:docPr id="4"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
                    <pic:cNvPicPr>
                      <a:picLocks noChangeAspect="1" noChangeArrowheads="1"/>
                    </pic:cNvPicPr>
                  </pic:nvPicPr>
                  <pic:blipFill rotWithShape="1">
                    <a:blip r:embed="rId16">
                      <a:extLst>
                        <a:ext uri="{28A0092B-C50C-407E-A947-70E740481C1C}">
                          <a14:useLocalDpi xmlns:a14="http://schemas.microsoft.com/office/drawing/2010/main" val="0"/>
                        </a:ext>
                      </a:extLst>
                    </a:blip>
                    <a:srcRect l="1514" t="17069" r="1260" b="12422"/>
                    <a:stretch/>
                  </pic:blipFill>
                  <pic:spPr bwMode="auto">
                    <a:xfrm>
                      <a:off x="0" y="0"/>
                      <a:ext cx="4855845" cy="1826895"/>
                    </a:xfrm>
                    <a:prstGeom prst="rect">
                      <a:avLst/>
                    </a:prstGeom>
                    <a:ln>
                      <a:noFill/>
                    </a:ln>
                    <a:extLst>
                      <a:ext uri="{53640926-AAD7-44D8-BBD7-CCE9431645EC}">
                        <a14:shadowObscured xmlns:a14="http://schemas.microsoft.com/office/drawing/2010/main"/>
                      </a:ext>
                    </a:extLst>
                  </pic:spPr>
                </pic:pic>
              </a:graphicData>
            </a:graphic>
          </wp:inline>
        </w:drawing>
      </w:r>
    </w:p>
    <w:p w14:paraId="655A0C4B" w14:textId="59DA3B91" w:rsidR="002F6FED" w:rsidRPr="00C5351D" w:rsidRDefault="00C5351D" w:rsidP="00C5351D">
      <w:pPr>
        <w:tabs>
          <w:tab w:val="left" w:pos="567"/>
        </w:tabs>
        <w:spacing w:line="240" w:lineRule="auto"/>
        <w:jc w:val="both"/>
        <w:rPr>
          <w:rFonts w:ascii="Times New Roman" w:hAnsi="Times New Roman" w:cs="Times New Roman"/>
          <w:sz w:val="20"/>
          <w:szCs w:val="20"/>
        </w:rPr>
      </w:pPr>
      <w:r w:rsidRPr="00C5351D">
        <w:rPr>
          <w:rFonts w:ascii="Times New Roman" w:hAnsi="Times New Roman" w:cs="Times New Roman"/>
          <w:noProof/>
          <w:sz w:val="20"/>
          <w:szCs w:val="20"/>
          <w:lang w:eastAsia="en-US" w:bidi="ar-SA"/>
        </w:rPr>
        <mc:AlternateContent>
          <mc:Choice Requires="wps">
            <w:drawing>
              <wp:anchor distT="0" distB="0" distL="114300" distR="114300" simplePos="0" relativeHeight="251665408" behindDoc="0" locked="0" layoutInCell="1" allowOverlap="1" wp14:anchorId="0AD54662" wp14:editId="52C78299">
                <wp:simplePos x="0" y="0"/>
                <wp:positionH relativeFrom="page">
                  <wp:align>center</wp:align>
                </wp:positionH>
                <wp:positionV relativeFrom="paragraph">
                  <wp:posOffset>8255</wp:posOffset>
                </wp:positionV>
                <wp:extent cx="4855845" cy="349250"/>
                <wp:effectExtent l="0" t="0" r="1905" b="0"/>
                <wp:wrapSquare wrapText="bothSides"/>
                <wp:docPr id="8" name="Text Box 8"/>
                <wp:cNvGraphicFramePr/>
                <a:graphic xmlns:a="http://schemas.openxmlformats.org/drawingml/2006/main">
                  <a:graphicData uri="http://schemas.microsoft.com/office/word/2010/wordprocessingShape">
                    <wps:wsp>
                      <wps:cNvSpPr txBox="1"/>
                      <wps:spPr>
                        <a:xfrm>
                          <a:off x="0" y="0"/>
                          <a:ext cx="4855845" cy="349250"/>
                        </a:xfrm>
                        <a:prstGeom prst="rect">
                          <a:avLst/>
                        </a:prstGeom>
                        <a:solidFill>
                          <a:prstClr val="white"/>
                        </a:solidFill>
                        <a:ln>
                          <a:noFill/>
                        </a:ln>
                        <a:effectLst/>
                      </wps:spPr>
                      <wps:txbx>
                        <w:txbxContent>
                          <w:p w14:paraId="7A7D1EC8" w14:textId="77777777" w:rsidR="007247F5" w:rsidRPr="00C5351D" w:rsidRDefault="007247F5" w:rsidP="007247F5">
                            <w:pPr>
                              <w:pStyle w:val="Caption"/>
                              <w:jc w:val="center"/>
                              <w:rPr>
                                <w:rFonts w:ascii="Times New Roman" w:hAnsi="Times New Roman" w:cs="Times New Roman"/>
                                <w:noProof/>
                                <w:color w:val="000000" w:themeColor="text1"/>
                                <w:sz w:val="20"/>
                                <w:szCs w:val="22"/>
                              </w:rPr>
                            </w:pPr>
                            <w:r w:rsidRPr="00C5351D">
                              <w:rPr>
                                <w:rFonts w:ascii="Times New Roman" w:hAnsi="Times New Roman" w:cs="Times New Roman"/>
                                <w:b/>
                                <w:color w:val="000000" w:themeColor="text1"/>
                                <w:sz w:val="20"/>
                              </w:rPr>
                              <w:t xml:space="preserve">Figure </w:t>
                            </w:r>
                            <w:r w:rsidR="007C44BD" w:rsidRPr="00C5351D">
                              <w:rPr>
                                <w:rFonts w:ascii="Times New Roman" w:hAnsi="Times New Roman" w:cs="Times New Roman"/>
                                <w:b/>
                                <w:color w:val="000000" w:themeColor="text1"/>
                                <w:sz w:val="20"/>
                              </w:rPr>
                              <w:fldChar w:fldCharType="begin"/>
                            </w:r>
                            <w:r w:rsidR="007C44BD" w:rsidRPr="00C5351D">
                              <w:rPr>
                                <w:rFonts w:ascii="Times New Roman" w:hAnsi="Times New Roman" w:cs="Times New Roman"/>
                                <w:b/>
                                <w:color w:val="000000" w:themeColor="text1"/>
                                <w:sz w:val="20"/>
                              </w:rPr>
                              <w:instrText xml:space="preserve"> SEQ Figure \* ARABIC </w:instrText>
                            </w:r>
                            <w:r w:rsidR="007C44BD" w:rsidRPr="00C5351D">
                              <w:rPr>
                                <w:rFonts w:ascii="Times New Roman" w:hAnsi="Times New Roman" w:cs="Times New Roman"/>
                                <w:b/>
                                <w:color w:val="000000" w:themeColor="text1"/>
                                <w:sz w:val="20"/>
                              </w:rPr>
                              <w:fldChar w:fldCharType="separate"/>
                            </w:r>
                            <w:r w:rsidRPr="00C5351D">
                              <w:rPr>
                                <w:rFonts w:ascii="Times New Roman" w:hAnsi="Times New Roman" w:cs="Times New Roman"/>
                                <w:b/>
                                <w:noProof/>
                                <w:color w:val="000000" w:themeColor="text1"/>
                                <w:sz w:val="20"/>
                              </w:rPr>
                              <w:t>3</w:t>
                            </w:r>
                            <w:r w:rsidR="007C44BD" w:rsidRPr="00C5351D">
                              <w:rPr>
                                <w:rFonts w:ascii="Times New Roman" w:hAnsi="Times New Roman" w:cs="Times New Roman"/>
                                <w:b/>
                                <w:noProof/>
                                <w:color w:val="000000" w:themeColor="text1"/>
                                <w:sz w:val="20"/>
                              </w:rPr>
                              <w:fldChar w:fldCharType="end"/>
                            </w:r>
                            <w:r w:rsidRPr="00C5351D">
                              <w:rPr>
                                <w:rFonts w:ascii="Times New Roman" w:hAnsi="Times New Roman" w:cs="Times New Roman"/>
                                <w:color w:val="000000" w:themeColor="text1"/>
                                <w:sz w:val="20"/>
                              </w:rPr>
                              <w:t xml:space="preserve"> Curcio, E. (2025). INSIGHT: A Comparative Analysis of Alternative Fuels for Sustainable Maritime Shipping. Ship &amp; Bunker. (REF: IMAGE 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D54662" id="Text Box 8" o:spid="_x0000_s1028" type="#_x0000_t202" style="position:absolute;left:0;text-align:left;margin-left:0;margin-top:.65pt;width:382.35pt;height:27.5pt;z-index:251665408;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" stroked="f">
                <v:textbox inset="0,0,0,0">
                  <w:txbxContent>
                    <w:p w14:paraId="7A7D1EC8" w14:textId="77777777" w:rsidR="007247F5" w:rsidRPr="00C5351D" w:rsidRDefault="007247F5" w:rsidP="007247F5">
                      <w:pPr>
                        <w:pStyle w:val="Caption"/>
                        <w:jc w:val="center"/>
                        <w:rPr>
                          <w:rFonts w:ascii="Times New Roman" w:hAnsi="Times New Roman" w:cs="Times New Roman"/>
                          <w:noProof/>
                          <w:color w:val="000000" w:themeColor="text1"/>
                          <w:sz w:val="20"/>
                          <w:szCs w:val="22"/>
                        </w:rPr>
                      </w:pPr>
                      <w:r w:rsidRPr="00C5351D">
                        <w:rPr>
                          <w:rFonts w:ascii="Times New Roman" w:hAnsi="Times New Roman" w:cs="Times New Roman"/>
                          <w:b/>
                          <w:color w:val="000000" w:themeColor="text1"/>
                          <w:sz w:val="20"/>
                        </w:rPr>
                        <w:t xml:space="preserve">Figure </w:t>
                      </w:r>
                      <w:r w:rsidR="007C44BD" w:rsidRPr="00C5351D">
                        <w:rPr>
                          <w:rFonts w:ascii="Times New Roman" w:hAnsi="Times New Roman" w:cs="Times New Roman"/>
                          <w:b/>
                          <w:color w:val="000000" w:themeColor="text1"/>
                          <w:sz w:val="20"/>
                        </w:rPr>
                        <w:fldChar w:fldCharType="begin"/>
                      </w:r>
                      <w:r w:rsidR="007C44BD" w:rsidRPr="00C5351D">
                        <w:rPr>
                          <w:rFonts w:ascii="Times New Roman" w:hAnsi="Times New Roman" w:cs="Times New Roman"/>
                          <w:b/>
                          <w:color w:val="000000" w:themeColor="text1"/>
                          <w:sz w:val="20"/>
                        </w:rPr>
                        <w:instrText xml:space="preserve"> SEQ Figure \* ARABIC </w:instrText>
                      </w:r>
                      <w:r w:rsidR="007C44BD" w:rsidRPr="00C5351D">
                        <w:rPr>
                          <w:rFonts w:ascii="Times New Roman" w:hAnsi="Times New Roman" w:cs="Times New Roman"/>
                          <w:b/>
                          <w:color w:val="000000" w:themeColor="text1"/>
                          <w:sz w:val="20"/>
                        </w:rPr>
                        <w:fldChar w:fldCharType="separate"/>
                      </w:r>
                      <w:r w:rsidRPr="00C5351D">
                        <w:rPr>
                          <w:rFonts w:ascii="Times New Roman" w:hAnsi="Times New Roman" w:cs="Times New Roman"/>
                          <w:b/>
                          <w:noProof/>
                          <w:color w:val="000000" w:themeColor="text1"/>
                          <w:sz w:val="20"/>
                        </w:rPr>
                        <w:t>3</w:t>
                      </w:r>
                      <w:r w:rsidR="007C44BD" w:rsidRPr="00C5351D">
                        <w:rPr>
                          <w:rFonts w:ascii="Times New Roman" w:hAnsi="Times New Roman" w:cs="Times New Roman"/>
                          <w:b/>
                          <w:noProof/>
                          <w:color w:val="000000" w:themeColor="text1"/>
                          <w:sz w:val="20"/>
                        </w:rPr>
                        <w:fldChar w:fldCharType="end"/>
                      </w:r>
                      <w:r w:rsidRPr="00C5351D">
                        <w:rPr>
                          <w:rFonts w:ascii="Times New Roman" w:hAnsi="Times New Roman" w:cs="Times New Roman"/>
                          <w:color w:val="000000" w:themeColor="text1"/>
                          <w:sz w:val="20"/>
                        </w:rPr>
                        <w:t xml:space="preserve"> Curcio, E. (2025). INSIGHT: A Comparative Analysis of Alternative Fuels for Sustainable Maritime Shipping. Ship &amp; Bunker. (REF: IMAGE 3)</w:t>
                      </w:r>
                    </w:p>
                  </w:txbxContent>
                </v:textbox>
                <w10:wrap type="square" anchorx="page"/>
              </v:shape>
            </w:pict>
          </mc:Fallback>
        </mc:AlternateContent>
      </w:r>
    </w:p>
    <w:p w14:paraId="4A967E53" w14:textId="27A096F4" w:rsidR="002F6FED" w:rsidRPr="00C5351D" w:rsidRDefault="002F6FED" w:rsidP="00C5351D">
      <w:pPr>
        <w:tabs>
          <w:tab w:val="left" w:pos="567"/>
        </w:tabs>
        <w:spacing w:line="240" w:lineRule="auto"/>
        <w:jc w:val="both"/>
        <w:rPr>
          <w:rFonts w:ascii="Times New Roman" w:hAnsi="Times New Roman" w:cs="Times New Roman"/>
          <w:sz w:val="20"/>
          <w:szCs w:val="20"/>
        </w:rPr>
      </w:pPr>
    </w:p>
    <w:p w14:paraId="0A791145" w14:textId="77777777" w:rsidR="002F6FED" w:rsidRPr="00C5351D" w:rsidRDefault="002F6FED" w:rsidP="00C5351D">
      <w:pPr>
        <w:tabs>
          <w:tab w:val="left" w:pos="567"/>
        </w:tabs>
        <w:spacing w:line="240" w:lineRule="auto"/>
        <w:jc w:val="both"/>
        <w:rPr>
          <w:rFonts w:ascii="Times New Roman" w:hAnsi="Times New Roman" w:cs="Times New Roman"/>
          <w:sz w:val="20"/>
          <w:szCs w:val="20"/>
        </w:rPr>
      </w:pPr>
    </w:p>
    <w:p w14:paraId="619832BF" w14:textId="77777777" w:rsidR="002F6FED" w:rsidRPr="00C5351D" w:rsidRDefault="002F6FED" w:rsidP="00C5351D">
      <w:pPr>
        <w:tabs>
          <w:tab w:val="left" w:pos="567"/>
        </w:tabs>
        <w:spacing w:line="240" w:lineRule="auto"/>
        <w:jc w:val="both"/>
        <w:rPr>
          <w:rFonts w:ascii="Times New Roman" w:hAnsi="Times New Roman" w:cs="Times New Roman"/>
          <w:sz w:val="20"/>
          <w:szCs w:val="20"/>
        </w:rPr>
      </w:pPr>
    </w:p>
    <w:p w14:paraId="26DFA972" w14:textId="77777777" w:rsidR="002F6FED" w:rsidRPr="00C5351D" w:rsidRDefault="002F6FED" w:rsidP="00C5351D">
      <w:pPr>
        <w:tabs>
          <w:tab w:val="left" w:pos="567"/>
        </w:tabs>
        <w:spacing w:line="240" w:lineRule="auto"/>
        <w:jc w:val="both"/>
        <w:rPr>
          <w:rFonts w:ascii="Times New Roman" w:hAnsi="Times New Roman" w:cs="Times New Roman"/>
          <w:sz w:val="20"/>
          <w:szCs w:val="20"/>
        </w:rPr>
      </w:pPr>
    </w:p>
    <w:p w14:paraId="6D744F01" w14:textId="77777777" w:rsidR="002F6FED" w:rsidRPr="00C5351D" w:rsidRDefault="002F6FED" w:rsidP="00C5351D">
      <w:pPr>
        <w:tabs>
          <w:tab w:val="left" w:pos="567"/>
        </w:tabs>
        <w:spacing w:line="240" w:lineRule="auto"/>
        <w:jc w:val="both"/>
        <w:rPr>
          <w:rFonts w:ascii="Times New Roman" w:hAnsi="Times New Roman" w:cs="Times New Roman"/>
          <w:sz w:val="20"/>
          <w:szCs w:val="20"/>
        </w:rPr>
      </w:pPr>
    </w:p>
    <w:p w14:paraId="192565CF" w14:textId="77777777" w:rsidR="0031771C" w:rsidRPr="00C5351D" w:rsidRDefault="00077FE6" w:rsidP="00C5351D">
      <w:pPr>
        <w:tabs>
          <w:tab w:val="left" w:pos="567"/>
        </w:tabs>
        <w:spacing w:line="240" w:lineRule="auto"/>
        <w:jc w:val="both"/>
        <w:rPr>
          <w:rFonts w:ascii="Times New Roman" w:hAnsi="Times New Roman" w:cs="Times New Roman"/>
          <w:b/>
          <w:sz w:val="20"/>
          <w:szCs w:val="20"/>
        </w:rPr>
      </w:pPr>
      <w:r w:rsidRPr="00C5351D">
        <w:rPr>
          <w:rFonts w:ascii="Times New Roman" w:hAnsi="Times New Roman" w:cs="Times New Roman"/>
          <w:b/>
          <w:sz w:val="20"/>
          <w:szCs w:val="20"/>
        </w:rPr>
        <w:lastRenderedPageBreak/>
        <w:t>6.2. Safety Innovations in Coastal Shipping</w:t>
      </w:r>
    </w:p>
    <w:p w14:paraId="2BF84703" w14:textId="77777777" w:rsidR="0031771C" w:rsidRPr="00C5351D" w:rsidRDefault="00077FE6" w:rsidP="00C5351D">
      <w:pPr>
        <w:tabs>
          <w:tab w:val="left" w:pos="567"/>
        </w:tabs>
        <w:spacing w:line="240" w:lineRule="auto"/>
        <w:jc w:val="both"/>
        <w:rPr>
          <w:rFonts w:ascii="Times New Roman" w:hAnsi="Times New Roman" w:cs="Times New Roman"/>
          <w:b/>
          <w:sz w:val="20"/>
          <w:szCs w:val="20"/>
        </w:rPr>
      </w:pPr>
      <w:r w:rsidRPr="00C5351D">
        <w:rPr>
          <w:rFonts w:ascii="Times New Roman" w:hAnsi="Times New Roman" w:cs="Times New Roman"/>
          <w:b/>
          <w:sz w:val="20"/>
          <w:szCs w:val="20"/>
        </w:rPr>
        <w:t>6.2.1 Maritime Safety Challenges in Coastal Environments</w:t>
      </w:r>
    </w:p>
    <w:p w14:paraId="3303FE81" w14:textId="77777777" w:rsidR="0031771C" w:rsidRPr="00C5351D" w:rsidRDefault="00077FE6" w:rsidP="00C5351D">
      <w:pPr>
        <w:tabs>
          <w:tab w:val="left" w:pos="567"/>
        </w:tabs>
        <w:spacing w:line="240" w:lineRule="auto"/>
        <w:jc w:val="both"/>
        <w:rPr>
          <w:rFonts w:ascii="Times New Roman" w:hAnsi="Times New Roman" w:cs="Times New Roman"/>
          <w:sz w:val="20"/>
          <w:szCs w:val="20"/>
        </w:rPr>
      </w:pPr>
      <w:r w:rsidRPr="00C5351D">
        <w:rPr>
          <w:rFonts w:ascii="Times New Roman" w:hAnsi="Times New Roman" w:cs="Times New Roman"/>
          <w:sz w:val="20"/>
          <w:szCs w:val="20"/>
        </w:rPr>
        <w:t>Erroneous human actions, dangers from computer hackers, worsening weather due to climate change and tricky sites around the coast are just a few of the dangers specifically facing coastal shipping. Every boat should have extensive safety systems that are taught to the crew, applied in their daily jobs and made part of the boat structure to prevent these risks. More powerful weather has put crew members, handling cargo and ship navigation at higher risk. High winds and storms, for instance, interfere with route planning and raise the risk of collisions and groundings [19]. As vessels integrate sophisticated IT and operational technology (OT) systems, cybersecurity vulnerabilities have grown to be serious issues. Operational safety and data integrity are at risk in the Marine Transportation System (MTS) due to an increase in ransomware, data breaches, and system manipulation [20].</w:t>
      </w:r>
    </w:p>
    <w:p w14:paraId="3B47790C" w14:textId="77777777" w:rsidR="007247F5" w:rsidRPr="00C5351D" w:rsidRDefault="007247F5" w:rsidP="00C5351D">
      <w:pPr>
        <w:tabs>
          <w:tab w:val="left" w:pos="567"/>
        </w:tabs>
        <w:spacing w:line="240" w:lineRule="auto"/>
        <w:jc w:val="both"/>
        <w:rPr>
          <w:rFonts w:ascii="Times New Roman" w:hAnsi="Times New Roman" w:cs="Times New Roman"/>
          <w:sz w:val="20"/>
          <w:szCs w:val="20"/>
        </w:rPr>
      </w:pPr>
    </w:p>
    <w:p w14:paraId="3FFBA790" w14:textId="77777777" w:rsidR="0031771C" w:rsidRPr="00C5351D" w:rsidRDefault="00077FE6" w:rsidP="00C5351D">
      <w:pPr>
        <w:tabs>
          <w:tab w:val="left" w:pos="567"/>
        </w:tabs>
        <w:spacing w:line="240" w:lineRule="auto"/>
        <w:jc w:val="both"/>
        <w:rPr>
          <w:rFonts w:ascii="Times New Roman" w:hAnsi="Times New Roman" w:cs="Times New Roman"/>
          <w:b/>
          <w:sz w:val="20"/>
          <w:szCs w:val="20"/>
        </w:rPr>
      </w:pPr>
      <w:r w:rsidRPr="00C5351D">
        <w:rPr>
          <w:rFonts w:ascii="Times New Roman" w:hAnsi="Times New Roman" w:cs="Times New Roman"/>
          <w:b/>
          <w:sz w:val="20"/>
          <w:szCs w:val="20"/>
        </w:rPr>
        <w:t>6.2.2 Technological Safety Innovations</w:t>
      </w:r>
    </w:p>
    <w:p w14:paraId="31654EE1" w14:textId="77777777" w:rsidR="0031771C" w:rsidRPr="00C5351D" w:rsidRDefault="00077FE6" w:rsidP="00C5351D">
      <w:pPr>
        <w:tabs>
          <w:tab w:val="left" w:pos="567"/>
        </w:tabs>
        <w:spacing w:line="240" w:lineRule="auto"/>
        <w:jc w:val="both"/>
        <w:rPr>
          <w:rFonts w:ascii="Times New Roman" w:hAnsi="Times New Roman" w:cs="Times New Roman"/>
          <w:sz w:val="20"/>
          <w:szCs w:val="20"/>
          <w:lang w:val="en-IN"/>
        </w:rPr>
      </w:pPr>
      <w:r w:rsidRPr="00C5351D">
        <w:rPr>
          <w:rFonts w:ascii="Times New Roman" w:hAnsi="Times New Roman" w:cs="Times New Roman"/>
          <w:sz w:val="20"/>
          <w:szCs w:val="20"/>
          <w:lang w:val="en-IN"/>
        </w:rPr>
        <w:t xml:space="preserve">Collision avoidance and optimized pathfinding: Deep learning methods and vehicle tracking in real-time are used by integrated autonomous </w:t>
      </w:r>
      <w:proofErr w:type="spellStart"/>
      <w:r w:rsidRPr="00C5351D">
        <w:rPr>
          <w:rFonts w:ascii="Times New Roman" w:hAnsi="Times New Roman" w:cs="Times New Roman"/>
          <w:sz w:val="20"/>
          <w:szCs w:val="20"/>
          <w:lang w:val="en-IN"/>
        </w:rPr>
        <w:t>maneuvering</w:t>
      </w:r>
      <w:proofErr w:type="spellEnd"/>
      <w:r w:rsidRPr="00C5351D">
        <w:rPr>
          <w:rFonts w:ascii="Times New Roman" w:hAnsi="Times New Roman" w:cs="Times New Roman"/>
          <w:sz w:val="20"/>
          <w:szCs w:val="20"/>
          <w:lang w:val="en-IN"/>
        </w:rPr>
        <w:t xml:space="preserve"> models. Within trial deployments, models that focus on attention can cut incident rates by up to 15% </w:t>
      </w:r>
      <w:r w:rsidR="007247F5" w:rsidRPr="00C5351D">
        <w:rPr>
          <w:rFonts w:ascii="Times New Roman" w:hAnsi="Times New Roman" w:cs="Times New Roman"/>
          <w:sz w:val="20"/>
          <w:szCs w:val="20"/>
          <w:lang w:val="en-IN"/>
        </w:rPr>
        <w:t xml:space="preserve">and enhance finding hazards for safe navigation. [21]. </w:t>
      </w:r>
      <w:r w:rsidRPr="00C5351D">
        <w:rPr>
          <w:rFonts w:ascii="Times New Roman" w:hAnsi="Times New Roman" w:cs="Times New Roman"/>
          <w:sz w:val="20"/>
          <w:szCs w:val="20"/>
          <w:lang w:val="en-IN"/>
        </w:rPr>
        <w:t>Anticollision Communication Ontologies: By facilitating standardized information exchange between ships and shore stations, semi-automatic communication frameworks improve situational awareness and team decision-making [22].</w:t>
      </w:r>
    </w:p>
    <w:p w14:paraId="168FCD0E" w14:textId="77777777" w:rsidR="007247F5" w:rsidRPr="00C5351D" w:rsidRDefault="007247F5" w:rsidP="00C5351D">
      <w:pPr>
        <w:tabs>
          <w:tab w:val="left" w:pos="567"/>
        </w:tabs>
        <w:spacing w:line="240" w:lineRule="auto"/>
        <w:jc w:val="both"/>
        <w:rPr>
          <w:rFonts w:ascii="Times New Roman" w:hAnsi="Times New Roman" w:cs="Times New Roman"/>
          <w:sz w:val="20"/>
          <w:szCs w:val="20"/>
          <w:lang w:val="en-IN"/>
        </w:rPr>
      </w:pPr>
    </w:p>
    <w:p w14:paraId="25BA5839" w14:textId="56D52EB8" w:rsidR="007247F5" w:rsidRPr="00C5351D" w:rsidRDefault="007247F5" w:rsidP="00C5351D">
      <w:pPr>
        <w:tabs>
          <w:tab w:val="left" w:pos="567"/>
        </w:tabs>
        <w:spacing w:line="240" w:lineRule="auto"/>
        <w:jc w:val="center"/>
        <w:rPr>
          <w:rFonts w:ascii="Times New Roman" w:hAnsi="Times New Roman" w:cs="Times New Roman"/>
          <w:sz w:val="20"/>
          <w:szCs w:val="20"/>
          <w:lang w:val="en-IN"/>
        </w:rPr>
      </w:pPr>
      <w:r w:rsidRPr="00C5351D">
        <w:rPr>
          <w:rFonts w:ascii="Times New Roman" w:hAnsi="Times New Roman" w:cs="Times New Roman"/>
          <w:noProof/>
          <w:sz w:val="20"/>
          <w:szCs w:val="20"/>
          <w:lang w:eastAsia="en-US" w:bidi="ar-SA"/>
        </w:rPr>
        <mc:AlternateContent>
          <mc:Choice Requires="wps">
            <w:drawing>
              <wp:anchor distT="0" distB="0" distL="114300" distR="114300" simplePos="0" relativeHeight="251667456" behindDoc="0" locked="0" layoutInCell="1" allowOverlap="1" wp14:anchorId="7BC80BC5" wp14:editId="09465D02">
                <wp:simplePos x="0" y="0"/>
                <wp:positionH relativeFrom="column">
                  <wp:posOffset>350520</wp:posOffset>
                </wp:positionH>
                <wp:positionV relativeFrom="paragraph">
                  <wp:posOffset>2996565</wp:posOffset>
                </wp:positionV>
                <wp:extent cx="5177155" cy="304800"/>
                <wp:effectExtent l="0" t="0" r="4445" b="0"/>
                <wp:wrapSquare wrapText="bothSides"/>
                <wp:docPr id="9" name="Text Box 9"/>
                <wp:cNvGraphicFramePr/>
                <a:graphic xmlns:a="http://schemas.openxmlformats.org/drawingml/2006/main">
                  <a:graphicData uri="http://schemas.microsoft.com/office/word/2010/wordprocessingShape">
                    <wps:wsp>
                      <wps:cNvSpPr txBox="1"/>
                      <wps:spPr>
                        <a:xfrm>
                          <a:off x="0" y="0"/>
                          <a:ext cx="5177155" cy="304800"/>
                        </a:xfrm>
                        <a:prstGeom prst="rect">
                          <a:avLst/>
                        </a:prstGeom>
                        <a:solidFill>
                          <a:prstClr val="white"/>
                        </a:solidFill>
                        <a:ln>
                          <a:noFill/>
                        </a:ln>
                        <a:effectLst/>
                      </wps:spPr>
                      <wps:txbx>
                        <w:txbxContent>
                          <w:p w14:paraId="499A5D0C" w14:textId="77777777" w:rsidR="007247F5" w:rsidRPr="00C5351D" w:rsidRDefault="007247F5" w:rsidP="007247F5">
                            <w:pPr>
                              <w:pStyle w:val="Caption"/>
                              <w:jc w:val="center"/>
                              <w:rPr>
                                <w:rFonts w:ascii="Times New Roman" w:hAnsi="Times New Roman" w:cs="Times New Roman"/>
                                <w:noProof/>
                                <w:color w:val="000000" w:themeColor="text1"/>
                                <w:sz w:val="20"/>
                                <w:szCs w:val="22"/>
                              </w:rPr>
                            </w:pPr>
                            <w:r w:rsidRPr="00C5351D">
                              <w:rPr>
                                <w:rFonts w:ascii="Times New Roman" w:hAnsi="Times New Roman" w:cs="Times New Roman"/>
                                <w:b/>
                                <w:color w:val="000000" w:themeColor="text1"/>
                                <w:sz w:val="20"/>
                              </w:rPr>
                              <w:t xml:space="preserve">Figure </w:t>
                            </w:r>
                            <w:r w:rsidR="007C44BD" w:rsidRPr="00C5351D">
                              <w:rPr>
                                <w:rFonts w:ascii="Times New Roman" w:hAnsi="Times New Roman" w:cs="Times New Roman"/>
                                <w:b/>
                                <w:color w:val="000000" w:themeColor="text1"/>
                                <w:sz w:val="20"/>
                              </w:rPr>
                              <w:fldChar w:fldCharType="begin"/>
                            </w:r>
                            <w:r w:rsidR="007C44BD" w:rsidRPr="00C5351D">
                              <w:rPr>
                                <w:rFonts w:ascii="Times New Roman" w:hAnsi="Times New Roman" w:cs="Times New Roman"/>
                                <w:b/>
                                <w:color w:val="000000" w:themeColor="text1"/>
                                <w:sz w:val="20"/>
                              </w:rPr>
                              <w:instrText xml:space="preserve"> SEQ Figure \* ARABIC </w:instrText>
                            </w:r>
                            <w:r w:rsidR="007C44BD" w:rsidRPr="00C5351D">
                              <w:rPr>
                                <w:rFonts w:ascii="Times New Roman" w:hAnsi="Times New Roman" w:cs="Times New Roman"/>
                                <w:b/>
                                <w:color w:val="000000" w:themeColor="text1"/>
                                <w:sz w:val="20"/>
                              </w:rPr>
                              <w:fldChar w:fldCharType="separate"/>
                            </w:r>
                            <w:r w:rsidRPr="00C5351D">
                              <w:rPr>
                                <w:rFonts w:ascii="Times New Roman" w:hAnsi="Times New Roman" w:cs="Times New Roman"/>
                                <w:b/>
                                <w:noProof/>
                                <w:color w:val="000000" w:themeColor="text1"/>
                                <w:sz w:val="20"/>
                              </w:rPr>
                              <w:t>4</w:t>
                            </w:r>
                            <w:r w:rsidR="007C44BD" w:rsidRPr="00C5351D">
                              <w:rPr>
                                <w:rFonts w:ascii="Times New Roman" w:hAnsi="Times New Roman" w:cs="Times New Roman"/>
                                <w:b/>
                                <w:noProof/>
                                <w:color w:val="000000" w:themeColor="text1"/>
                                <w:sz w:val="20"/>
                              </w:rPr>
                              <w:fldChar w:fldCharType="end"/>
                            </w:r>
                            <w:r w:rsidRPr="00C5351D">
                              <w:rPr>
                                <w:rFonts w:ascii="Times New Roman" w:hAnsi="Times New Roman" w:cs="Times New Roman"/>
                                <w:color w:val="000000" w:themeColor="text1"/>
                                <w:sz w:val="20"/>
                              </w:rPr>
                              <w:t xml:space="preserve"> Candela. (2025). Connected Electric Boats: The Future of Sustainable Maritime Travel. (REF: IMAGE 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C80BC5" id="Text Box 9" o:spid="_x0000_s1029" type="#_x0000_t202" style="position:absolute;left:0;text-align:left;margin-left:27.6pt;margin-top:235.95pt;width:407.65pt;height:2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" stroked="f">
                <v:textbox inset="0,0,0,0">
                  <w:txbxContent>
                    <w:p w14:paraId="499A5D0C" w14:textId="77777777" w:rsidR="007247F5" w:rsidRPr="00C5351D" w:rsidRDefault="007247F5" w:rsidP="007247F5">
                      <w:pPr>
                        <w:pStyle w:val="Caption"/>
                        <w:jc w:val="center"/>
                        <w:rPr>
                          <w:rFonts w:ascii="Times New Roman" w:hAnsi="Times New Roman" w:cs="Times New Roman"/>
                          <w:noProof/>
                          <w:color w:val="000000" w:themeColor="text1"/>
                          <w:sz w:val="20"/>
                          <w:szCs w:val="22"/>
                        </w:rPr>
                      </w:pPr>
                      <w:r w:rsidRPr="00C5351D">
                        <w:rPr>
                          <w:rFonts w:ascii="Times New Roman" w:hAnsi="Times New Roman" w:cs="Times New Roman"/>
                          <w:b/>
                          <w:color w:val="000000" w:themeColor="text1"/>
                          <w:sz w:val="20"/>
                        </w:rPr>
                        <w:t xml:space="preserve">Figure </w:t>
                      </w:r>
                      <w:r w:rsidR="007C44BD" w:rsidRPr="00C5351D">
                        <w:rPr>
                          <w:rFonts w:ascii="Times New Roman" w:hAnsi="Times New Roman" w:cs="Times New Roman"/>
                          <w:b/>
                          <w:color w:val="000000" w:themeColor="text1"/>
                          <w:sz w:val="20"/>
                        </w:rPr>
                        <w:fldChar w:fldCharType="begin"/>
                      </w:r>
                      <w:r w:rsidR="007C44BD" w:rsidRPr="00C5351D">
                        <w:rPr>
                          <w:rFonts w:ascii="Times New Roman" w:hAnsi="Times New Roman" w:cs="Times New Roman"/>
                          <w:b/>
                          <w:color w:val="000000" w:themeColor="text1"/>
                          <w:sz w:val="20"/>
                        </w:rPr>
                        <w:instrText xml:space="preserve"> SEQ Figure \* ARABIC </w:instrText>
                      </w:r>
                      <w:r w:rsidR="007C44BD" w:rsidRPr="00C5351D">
                        <w:rPr>
                          <w:rFonts w:ascii="Times New Roman" w:hAnsi="Times New Roman" w:cs="Times New Roman"/>
                          <w:b/>
                          <w:color w:val="000000" w:themeColor="text1"/>
                          <w:sz w:val="20"/>
                        </w:rPr>
                        <w:fldChar w:fldCharType="separate"/>
                      </w:r>
                      <w:r w:rsidRPr="00C5351D">
                        <w:rPr>
                          <w:rFonts w:ascii="Times New Roman" w:hAnsi="Times New Roman" w:cs="Times New Roman"/>
                          <w:b/>
                          <w:noProof/>
                          <w:color w:val="000000" w:themeColor="text1"/>
                          <w:sz w:val="20"/>
                        </w:rPr>
                        <w:t>4</w:t>
                      </w:r>
                      <w:r w:rsidR="007C44BD" w:rsidRPr="00C5351D">
                        <w:rPr>
                          <w:rFonts w:ascii="Times New Roman" w:hAnsi="Times New Roman" w:cs="Times New Roman"/>
                          <w:b/>
                          <w:noProof/>
                          <w:color w:val="000000" w:themeColor="text1"/>
                          <w:sz w:val="20"/>
                        </w:rPr>
                        <w:fldChar w:fldCharType="end"/>
                      </w:r>
                      <w:r w:rsidRPr="00C5351D">
                        <w:rPr>
                          <w:rFonts w:ascii="Times New Roman" w:hAnsi="Times New Roman" w:cs="Times New Roman"/>
                          <w:color w:val="000000" w:themeColor="text1"/>
                          <w:sz w:val="20"/>
                        </w:rPr>
                        <w:t xml:space="preserve"> Candela. (2025). Connected Electric Boats: The Future of Sustainable Maritime Travel. (REF: IMAGE 4)</w:t>
                      </w:r>
                    </w:p>
                  </w:txbxContent>
                </v:textbox>
                <w10:wrap type="square"/>
              </v:shape>
            </w:pict>
          </mc:Fallback>
        </mc:AlternateContent>
      </w:r>
      <w:r w:rsidRPr="00C5351D">
        <w:rPr>
          <w:rFonts w:ascii="Times New Roman" w:hAnsi="Times New Roman" w:cs="Times New Roman"/>
          <w:noProof/>
          <w:sz w:val="20"/>
          <w:szCs w:val="20"/>
          <w:lang w:eastAsia="en-US" w:bidi="ar-SA"/>
        </w:rPr>
        <w:drawing>
          <wp:inline distT="0" distB="0" distL="0" distR="0" wp14:anchorId="27368760" wp14:editId="6C251EA6">
            <wp:extent cx="4984750" cy="2951231"/>
            <wp:effectExtent l="0" t="0" r="6350" b="1905"/>
            <wp:docPr id="5"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4986237" cy="2952111"/>
                    </a:xfrm>
                    <a:prstGeom prst="rect">
                      <a:avLst/>
                    </a:prstGeom>
                  </pic:spPr>
                </pic:pic>
              </a:graphicData>
            </a:graphic>
          </wp:inline>
        </w:drawing>
      </w:r>
      <w:r w:rsidRPr="00C5351D">
        <w:rPr>
          <w:rFonts w:ascii="Times New Roman" w:hAnsi="Times New Roman" w:cs="Times New Roman"/>
          <w:noProof/>
          <w:sz w:val="20"/>
          <w:szCs w:val="20"/>
          <w:lang w:eastAsia="en-US" w:bidi="ar-SA"/>
        </w:rPr>
        <mc:AlternateContent>
          <mc:Choice Requires="wps">
            <w:drawing>
              <wp:anchor distT="0" distB="0" distL="114300" distR="114300" simplePos="0" relativeHeight="251663360" behindDoc="0" locked="0" layoutInCell="1" allowOverlap="1" wp14:anchorId="186BDA9B" wp14:editId="7CAE29BF">
                <wp:simplePos x="0" y="0"/>
                <wp:positionH relativeFrom="column">
                  <wp:posOffset>348615</wp:posOffset>
                </wp:positionH>
                <wp:positionV relativeFrom="paragraph">
                  <wp:posOffset>2999740</wp:posOffset>
                </wp:positionV>
                <wp:extent cx="5177155" cy="635"/>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5177155" cy="635"/>
                        </a:xfrm>
                        <a:prstGeom prst="rect">
                          <a:avLst/>
                        </a:prstGeom>
                        <a:solidFill>
                          <a:prstClr val="white"/>
                        </a:solidFill>
                        <a:ln>
                          <a:noFill/>
                        </a:ln>
                        <a:effectLst/>
                      </wps:spPr>
                      <wps:txbx>
                        <w:txbxContent>
                          <w:p w14:paraId="3E2EFCFD" w14:textId="77777777" w:rsidR="007247F5" w:rsidRPr="00934293" w:rsidRDefault="007247F5" w:rsidP="007247F5">
                            <w:pPr>
                              <w:pStyle w:val="Caption"/>
                              <w:jc w:val="center"/>
                              <w:rPr>
                                <w:rFonts w:ascii="Times New Roman" w:hAnsi="Times New Roman" w:cs="Times New Roman"/>
                                <w:noProof/>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86BDA9B" id="Text Box 7" o:spid="_x0000_s1030" type="#_x0000_t202" style="position:absolute;left:0;text-align:left;margin-left:27.45pt;margin-top:236.2pt;width:407.6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" stroked="f">
                <v:textbox style="mso-fit-shape-to-text:t" inset="0,0,0,0">
                  <w:txbxContent>
                    <w:p w14:paraId="3E2EFCFD" w14:textId="77777777" w:rsidR="007247F5" w:rsidRPr="00934293" w:rsidRDefault="007247F5" w:rsidP="007247F5">
                      <w:pPr>
                        <w:pStyle w:val="Caption"/>
                        <w:jc w:val="center"/>
                        <w:rPr>
                          <w:rFonts w:ascii="Times New Roman" w:hAnsi="Times New Roman" w:cs="Times New Roman"/>
                          <w:noProof/>
                          <w:szCs w:val="22"/>
                        </w:rPr>
                      </w:pPr>
                    </w:p>
                  </w:txbxContent>
                </v:textbox>
                <w10:wrap type="square"/>
              </v:shape>
            </w:pict>
          </mc:Fallback>
        </mc:AlternateContent>
      </w:r>
      <w:r w:rsidR="00077FE6" w:rsidRPr="00C5351D">
        <w:rPr>
          <w:rFonts w:ascii="Times New Roman" w:hAnsi="Times New Roman" w:cs="Times New Roman"/>
          <w:sz w:val="20"/>
          <w:szCs w:val="20"/>
          <w:lang w:val="en-IN"/>
        </w:rPr>
        <w:br/>
      </w:r>
      <w:r w:rsidR="00077FE6" w:rsidRPr="00C5351D">
        <w:rPr>
          <w:rFonts w:ascii="Times New Roman" w:hAnsi="Times New Roman" w:cs="Times New Roman"/>
          <w:sz w:val="20"/>
          <w:szCs w:val="20"/>
          <w:lang w:val="en-IN"/>
        </w:rPr>
        <w:br/>
      </w:r>
    </w:p>
    <w:p w14:paraId="368EFE9D" w14:textId="77777777" w:rsidR="00C5351D" w:rsidRDefault="00C5351D" w:rsidP="00C5351D">
      <w:pPr>
        <w:tabs>
          <w:tab w:val="left" w:pos="567"/>
        </w:tabs>
        <w:spacing w:line="240" w:lineRule="auto"/>
        <w:rPr>
          <w:rFonts w:ascii="Times New Roman" w:hAnsi="Times New Roman" w:cs="Times New Roman"/>
          <w:sz w:val="20"/>
          <w:szCs w:val="20"/>
          <w:lang w:val="en-IN"/>
        </w:rPr>
      </w:pPr>
    </w:p>
    <w:p w14:paraId="6B477FFD" w14:textId="77777777" w:rsidR="00C5351D" w:rsidRDefault="00C5351D" w:rsidP="00C5351D">
      <w:pPr>
        <w:tabs>
          <w:tab w:val="left" w:pos="567"/>
        </w:tabs>
        <w:spacing w:line="240" w:lineRule="auto"/>
        <w:rPr>
          <w:rFonts w:ascii="Times New Roman" w:hAnsi="Times New Roman" w:cs="Times New Roman"/>
          <w:sz w:val="20"/>
          <w:szCs w:val="20"/>
          <w:lang w:val="en-IN"/>
        </w:rPr>
      </w:pPr>
    </w:p>
    <w:p w14:paraId="735D79B5" w14:textId="2F8E2F51" w:rsidR="0031771C" w:rsidRPr="00C5351D" w:rsidRDefault="00077FE6" w:rsidP="00C5351D">
      <w:pPr>
        <w:tabs>
          <w:tab w:val="left" w:pos="567"/>
        </w:tabs>
        <w:spacing w:line="240" w:lineRule="auto"/>
        <w:jc w:val="both"/>
        <w:rPr>
          <w:rFonts w:ascii="Times New Roman" w:hAnsi="Times New Roman" w:cs="Times New Roman"/>
          <w:sz w:val="20"/>
          <w:szCs w:val="20"/>
          <w:lang w:val="en-IN"/>
        </w:rPr>
      </w:pPr>
      <w:r w:rsidRPr="00C5351D">
        <w:rPr>
          <w:rFonts w:ascii="Times New Roman" w:hAnsi="Times New Roman" w:cs="Times New Roman"/>
          <w:b/>
          <w:sz w:val="20"/>
          <w:szCs w:val="20"/>
          <w:lang w:val="en-IN"/>
        </w:rPr>
        <w:t>Global Navigation Satellite System (GNSS) Continuity:</w:t>
      </w:r>
      <w:r w:rsidRPr="00C5351D">
        <w:rPr>
          <w:rFonts w:ascii="Times New Roman" w:hAnsi="Times New Roman" w:cs="Times New Roman"/>
          <w:sz w:val="20"/>
          <w:szCs w:val="20"/>
          <w:lang w:val="en-IN"/>
        </w:rPr>
        <w:t xml:space="preserve"> Both manual and autonomous navigation depend on continuous GNSS positioning. GNSS reliability has increased to satisfy maritime safety standards thanks to developments in system redundancy and signal integrity monitoring [23].</w:t>
      </w:r>
    </w:p>
    <w:p w14:paraId="64131A0D" w14:textId="77777777" w:rsidR="0031771C" w:rsidRPr="00C5351D" w:rsidRDefault="0031771C" w:rsidP="00C5351D">
      <w:pPr>
        <w:tabs>
          <w:tab w:val="left" w:pos="567"/>
        </w:tabs>
        <w:spacing w:line="240" w:lineRule="auto"/>
        <w:jc w:val="both"/>
        <w:rPr>
          <w:rFonts w:ascii="Times New Roman" w:hAnsi="Times New Roman" w:cs="Times New Roman"/>
          <w:sz w:val="20"/>
          <w:szCs w:val="20"/>
        </w:rPr>
      </w:pPr>
    </w:p>
    <w:p w14:paraId="4BDB43F5" w14:textId="77777777" w:rsidR="0031771C" w:rsidRPr="00C5351D" w:rsidRDefault="00077FE6" w:rsidP="00C5351D">
      <w:pPr>
        <w:tabs>
          <w:tab w:val="left" w:pos="567"/>
        </w:tabs>
        <w:spacing w:line="240" w:lineRule="auto"/>
        <w:jc w:val="both"/>
        <w:rPr>
          <w:rFonts w:ascii="Times New Roman" w:hAnsi="Times New Roman" w:cs="Times New Roman"/>
          <w:sz w:val="20"/>
          <w:szCs w:val="20"/>
        </w:rPr>
      </w:pPr>
      <w:r w:rsidRPr="00C5351D">
        <w:rPr>
          <w:rFonts w:ascii="Times New Roman" w:hAnsi="Times New Roman" w:cs="Times New Roman"/>
          <w:b/>
          <w:sz w:val="20"/>
          <w:szCs w:val="20"/>
        </w:rPr>
        <w:t xml:space="preserve">Cybersecurity Measures: </w:t>
      </w:r>
      <w:r w:rsidRPr="00C5351D">
        <w:rPr>
          <w:rFonts w:ascii="Times New Roman" w:hAnsi="Times New Roman" w:cs="Times New Roman"/>
          <w:sz w:val="20"/>
          <w:szCs w:val="20"/>
        </w:rPr>
        <w:t>The 2025 US Coast Guard final rule mandates minimum cybersecurity requirements, including risk assessments, incident response plans, and system hardening. The IMCSO's Cyber Risk Registry provides a framework for maritime cyber risk evaluation and continuous monitoring [20; 24].</w:t>
      </w:r>
    </w:p>
    <w:p w14:paraId="35CAE2AC" w14:textId="77777777" w:rsidR="0031771C" w:rsidRPr="00C5351D" w:rsidRDefault="0031771C" w:rsidP="00C5351D">
      <w:pPr>
        <w:tabs>
          <w:tab w:val="left" w:pos="567"/>
        </w:tabs>
        <w:spacing w:line="240" w:lineRule="auto"/>
        <w:jc w:val="both"/>
        <w:rPr>
          <w:rFonts w:ascii="Times New Roman" w:hAnsi="Times New Roman" w:cs="Times New Roman"/>
          <w:sz w:val="20"/>
          <w:szCs w:val="20"/>
        </w:rPr>
      </w:pPr>
    </w:p>
    <w:p w14:paraId="4366C410" w14:textId="77777777" w:rsidR="0031771C" w:rsidRPr="00C5351D" w:rsidRDefault="00077FE6" w:rsidP="00C5351D">
      <w:pPr>
        <w:tabs>
          <w:tab w:val="left" w:pos="567"/>
        </w:tabs>
        <w:spacing w:line="240" w:lineRule="auto"/>
        <w:jc w:val="both"/>
        <w:rPr>
          <w:rFonts w:ascii="Times New Roman" w:hAnsi="Times New Roman" w:cs="Times New Roman"/>
          <w:b/>
          <w:sz w:val="20"/>
          <w:szCs w:val="20"/>
        </w:rPr>
      </w:pPr>
      <w:r w:rsidRPr="00C5351D">
        <w:rPr>
          <w:rFonts w:ascii="Times New Roman" w:hAnsi="Times New Roman" w:cs="Times New Roman"/>
          <w:b/>
          <w:sz w:val="20"/>
          <w:szCs w:val="20"/>
        </w:rPr>
        <w:t>6.2.3 Risk Management and Regulatory Compliance</w:t>
      </w:r>
    </w:p>
    <w:p w14:paraId="3BBAE4D4" w14:textId="77777777" w:rsidR="0031771C" w:rsidRPr="00C5351D" w:rsidRDefault="00077FE6" w:rsidP="00C5351D">
      <w:pPr>
        <w:tabs>
          <w:tab w:val="left" w:pos="567"/>
        </w:tabs>
        <w:spacing w:line="240" w:lineRule="auto"/>
        <w:jc w:val="both"/>
        <w:rPr>
          <w:rFonts w:ascii="Times New Roman" w:hAnsi="Times New Roman" w:cs="Times New Roman"/>
          <w:sz w:val="20"/>
          <w:szCs w:val="20"/>
          <w:lang w:val="en-IN"/>
        </w:rPr>
      </w:pPr>
      <w:r w:rsidRPr="00C5351D">
        <w:rPr>
          <w:rFonts w:ascii="Times New Roman" w:hAnsi="Times New Roman" w:cs="Times New Roman"/>
          <w:sz w:val="20"/>
          <w:szCs w:val="20"/>
          <w:lang w:val="en-IN"/>
        </w:rPr>
        <w:t xml:space="preserve">Adoption of specific maritime security laws addresses environmental crime prevention, critical infrastructure protection, and border </w:t>
      </w:r>
      <w:r w:rsidR="007247F5" w:rsidRPr="00C5351D">
        <w:rPr>
          <w:rFonts w:ascii="Times New Roman" w:hAnsi="Times New Roman" w:cs="Times New Roman"/>
          <w:sz w:val="20"/>
          <w:szCs w:val="20"/>
          <w:lang w:val="en-IN"/>
        </w:rPr>
        <w:t>defence</w:t>
      </w:r>
      <w:r w:rsidRPr="00C5351D">
        <w:rPr>
          <w:rFonts w:ascii="Times New Roman" w:hAnsi="Times New Roman" w:cs="Times New Roman"/>
          <w:sz w:val="20"/>
          <w:szCs w:val="20"/>
          <w:lang w:val="en-IN"/>
        </w:rPr>
        <w:t>. In order to comply, ships must put in place strong safety management systems that combine incident reporting, crew training</w:t>
      </w:r>
      <w:r w:rsidR="007247F5" w:rsidRPr="00C5351D">
        <w:rPr>
          <w:rFonts w:ascii="Times New Roman" w:hAnsi="Times New Roman" w:cs="Times New Roman"/>
          <w:sz w:val="20"/>
          <w:szCs w:val="20"/>
          <w:lang w:val="en-IN"/>
        </w:rPr>
        <w:t xml:space="preserve">, and technical controls [25]. </w:t>
      </w:r>
      <w:r w:rsidRPr="00C5351D">
        <w:rPr>
          <w:rFonts w:ascii="Times New Roman" w:hAnsi="Times New Roman" w:cs="Times New Roman"/>
          <w:sz w:val="20"/>
          <w:szCs w:val="20"/>
          <w:lang w:val="en-IN"/>
        </w:rPr>
        <w:t>In order to model hazard scenarios and enable proactive mitigation, risk assessment methodologies are increasingly incorporating AI-driven predictive analytics. These approaches optimize safety margins by taking human, vessel, and environmental factors into account [26].</w:t>
      </w:r>
    </w:p>
    <w:p w14:paraId="0BE97196" w14:textId="77777777" w:rsidR="0031771C" w:rsidRPr="00C5351D" w:rsidRDefault="0031771C" w:rsidP="00C5351D">
      <w:pPr>
        <w:tabs>
          <w:tab w:val="left" w:pos="567"/>
        </w:tabs>
        <w:spacing w:line="240" w:lineRule="auto"/>
        <w:jc w:val="both"/>
        <w:rPr>
          <w:rFonts w:ascii="Times New Roman" w:hAnsi="Times New Roman" w:cs="Times New Roman"/>
          <w:sz w:val="20"/>
          <w:szCs w:val="20"/>
          <w:lang w:val="en-IN"/>
        </w:rPr>
      </w:pPr>
    </w:p>
    <w:p w14:paraId="15B72F6F" w14:textId="77777777" w:rsidR="0031771C" w:rsidRPr="00C5351D" w:rsidRDefault="00077FE6" w:rsidP="00C5351D">
      <w:pPr>
        <w:tabs>
          <w:tab w:val="left" w:pos="567"/>
        </w:tabs>
        <w:spacing w:line="240" w:lineRule="auto"/>
        <w:jc w:val="both"/>
        <w:rPr>
          <w:rFonts w:ascii="Times New Roman" w:hAnsi="Times New Roman" w:cs="Times New Roman"/>
          <w:b/>
          <w:sz w:val="20"/>
          <w:szCs w:val="20"/>
        </w:rPr>
      </w:pPr>
      <w:r w:rsidRPr="00C5351D">
        <w:rPr>
          <w:rFonts w:ascii="Times New Roman" w:hAnsi="Times New Roman" w:cs="Times New Roman"/>
          <w:b/>
          <w:sz w:val="20"/>
          <w:szCs w:val="20"/>
        </w:rPr>
        <w:t>6.2.4 Cross-Disciplinary Insights: Environmental and Technological Synergies</w:t>
      </w:r>
    </w:p>
    <w:p w14:paraId="29E73E6F" w14:textId="77777777" w:rsidR="0031771C" w:rsidRPr="00C5351D" w:rsidRDefault="00077FE6" w:rsidP="00C5351D">
      <w:pPr>
        <w:tabs>
          <w:tab w:val="left" w:pos="567"/>
        </w:tabs>
        <w:spacing w:line="240" w:lineRule="auto"/>
        <w:jc w:val="both"/>
        <w:rPr>
          <w:rFonts w:ascii="Times New Roman" w:hAnsi="Times New Roman" w:cs="Times New Roman"/>
          <w:sz w:val="20"/>
          <w:szCs w:val="20"/>
          <w:lang w:val="en-IN"/>
        </w:rPr>
      </w:pPr>
      <w:r w:rsidRPr="00C5351D">
        <w:rPr>
          <w:rFonts w:ascii="Times New Roman" w:hAnsi="Times New Roman" w:cs="Times New Roman"/>
          <w:sz w:val="20"/>
          <w:szCs w:val="20"/>
          <w:lang w:val="en-IN"/>
        </w:rPr>
        <w:t>By lowering pollution from accidents like oil spills, improved safety systems help protect the environment, according to the nexus of the environmental and technological domains. Furthermore, cybersecurity measures guard against malevolent interference with pollution control systems and environmental monitoring systems [27].</w:t>
      </w:r>
    </w:p>
    <w:p w14:paraId="2752E338" w14:textId="77777777" w:rsidR="0031771C" w:rsidRPr="00C5351D" w:rsidRDefault="0031771C" w:rsidP="00C5351D">
      <w:pPr>
        <w:tabs>
          <w:tab w:val="left" w:pos="567"/>
        </w:tabs>
        <w:spacing w:line="240" w:lineRule="auto"/>
        <w:jc w:val="both"/>
        <w:rPr>
          <w:rFonts w:ascii="Times New Roman" w:hAnsi="Times New Roman" w:cs="Times New Roman"/>
          <w:sz w:val="20"/>
          <w:szCs w:val="20"/>
        </w:rPr>
      </w:pPr>
    </w:p>
    <w:p w14:paraId="5978FF33" w14:textId="77777777" w:rsidR="00C5351D" w:rsidRDefault="00C5351D" w:rsidP="00C5351D">
      <w:pPr>
        <w:tabs>
          <w:tab w:val="left" w:pos="567"/>
        </w:tabs>
        <w:spacing w:line="240" w:lineRule="auto"/>
        <w:jc w:val="both"/>
        <w:rPr>
          <w:rFonts w:ascii="Times New Roman" w:hAnsi="Times New Roman" w:cs="Times New Roman"/>
          <w:sz w:val="20"/>
          <w:szCs w:val="20"/>
        </w:rPr>
      </w:pPr>
    </w:p>
    <w:p w14:paraId="16CA9062" w14:textId="77777777" w:rsidR="00C5351D" w:rsidRDefault="00C5351D" w:rsidP="00C5351D">
      <w:pPr>
        <w:tabs>
          <w:tab w:val="left" w:pos="567"/>
        </w:tabs>
        <w:spacing w:line="240" w:lineRule="auto"/>
        <w:jc w:val="both"/>
        <w:rPr>
          <w:rFonts w:ascii="Times New Roman" w:hAnsi="Times New Roman" w:cs="Times New Roman"/>
          <w:sz w:val="20"/>
          <w:szCs w:val="20"/>
        </w:rPr>
      </w:pPr>
    </w:p>
    <w:p w14:paraId="63F9615A" w14:textId="77777777" w:rsidR="00C5351D" w:rsidRDefault="00C5351D" w:rsidP="00C5351D">
      <w:pPr>
        <w:tabs>
          <w:tab w:val="left" w:pos="567"/>
        </w:tabs>
        <w:spacing w:line="240" w:lineRule="auto"/>
        <w:jc w:val="both"/>
        <w:rPr>
          <w:rFonts w:ascii="Times New Roman" w:hAnsi="Times New Roman" w:cs="Times New Roman"/>
          <w:sz w:val="20"/>
          <w:szCs w:val="20"/>
        </w:rPr>
      </w:pPr>
    </w:p>
    <w:p w14:paraId="31E3AC58" w14:textId="39F76C0F" w:rsidR="0031771C" w:rsidRPr="00C5351D" w:rsidRDefault="00077FE6" w:rsidP="00C5351D">
      <w:pPr>
        <w:tabs>
          <w:tab w:val="left" w:pos="567"/>
        </w:tabs>
        <w:spacing w:line="240" w:lineRule="auto"/>
        <w:jc w:val="both"/>
        <w:rPr>
          <w:rFonts w:ascii="Times New Roman" w:hAnsi="Times New Roman" w:cs="Times New Roman"/>
          <w:b/>
          <w:sz w:val="20"/>
          <w:szCs w:val="20"/>
        </w:rPr>
      </w:pPr>
      <w:r w:rsidRPr="00C5351D">
        <w:rPr>
          <w:rFonts w:ascii="Times New Roman" w:hAnsi="Times New Roman" w:cs="Times New Roman"/>
          <w:b/>
          <w:sz w:val="20"/>
          <w:szCs w:val="20"/>
        </w:rPr>
        <w:lastRenderedPageBreak/>
        <w:t>6.3. Regulatory Framework Evolution in Coastal Shipping</w:t>
      </w:r>
    </w:p>
    <w:p w14:paraId="62FDB2AD" w14:textId="77777777" w:rsidR="0031771C" w:rsidRPr="00C5351D" w:rsidRDefault="00077FE6" w:rsidP="00C5351D">
      <w:pPr>
        <w:tabs>
          <w:tab w:val="left" w:pos="567"/>
        </w:tabs>
        <w:spacing w:line="240" w:lineRule="auto"/>
        <w:jc w:val="both"/>
        <w:rPr>
          <w:rFonts w:ascii="Times New Roman" w:hAnsi="Times New Roman" w:cs="Times New Roman"/>
          <w:b/>
          <w:sz w:val="20"/>
          <w:szCs w:val="20"/>
        </w:rPr>
      </w:pPr>
      <w:r w:rsidRPr="00C5351D">
        <w:rPr>
          <w:rFonts w:ascii="Times New Roman" w:hAnsi="Times New Roman" w:cs="Times New Roman"/>
          <w:b/>
          <w:sz w:val="20"/>
          <w:szCs w:val="20"/>
        </w:rPr>
        <w:t>6.3.1 International and National Regulatory Landscape</w:t>
      </w:r>
    </w:p>
    <w:p w14:paraId="105DDD88" w14:textId="77777777" w:rsidR="0031771C" w:rsidRPr="00C5351D" w:rsidRDefault="00077FE6" w:rsidP="00C5351D">
      <w:pPr>
        <w:tabs>
          <w:tab w:val="left" w:pos="567"/>
        </w:tabs>
        <w:spacing w:line="240" w:lineRule="auto"/>
        <w:jc w:val="both"/>
        <w:rPr>
          <w:rFonts w:ascii="Times New Roman" w:hAnsi="Times New Roman" w:cs="Times New Roman"/>
          <w:sz w:val="20"/>
          <w:szCs w:val="20"/>
          <w:lang w:val="en-IN"/>
        </w:rPr>
      </w:pPr>
      <w:r w:rsidRPr="00C5351D">
        <w:rPr>
          <w:rFonts w:ascii="Times New Roman" w:hAnsi="Times New Roman" w:cs="Times New Roman"/>
          <w:sz w:val="20"/>
          <w:szCs w:val="20"/>
          <w:lang w:val="en-IN"/>
        </w:rPr>
        <w:t xml:space="preserve">In response to concerns about safety, technology and the environment, maritime regulations have changed fast. The International Convention on Standards of Training, Certification and Watchkeeping (STCW), the IMO's MARPOL annexes and </w:t>
      </w:r>
      <w:proofErr w:type="spellStart"/>
      <w:r w:rsidRPr="00C5351D">
        <w:rPr>
          <w:rFonts w:ascii="Times New Roman" w:hAnsi="Times New Roman" w:cs="Times New Roman"/>
          <w:sz w:val="20"/>
          <w:szCs w:val="20"/>
          <w:lang w:val="en-IN"/>
        </w:rPr>
        <w:t>sulfur</w:t>
      </w:r>
      <w:proofErr w:type="spellEnd"/>
      <w:r w:rsidRPr="00C5351D">
        <w:rPr>
          <w:rFonts w:ascii="Times New Roman" w:hAnsi="Times New Roman" w:cs="Times New Roman"/>
          <w:sz w:val="20"/>
          <w:szCs w:val="20"/>
          <w:lang w:val="en-IN"/>
        </w:rPr>
        <w:t xml:space="preserve"> cap requirements, and new cybersecurity regulations are important regulations. </w:t>
      </w:r>
    </w:p>
    <w:p w14:paraId="7C085E8E" w14:textId="77777777" w:rsidR="0031771C" w:rsidRPr="00C5351D" w:rsidRDefault="0031771C" w:rsidP="00C5351D">
      <w:pPr>
        <w:tabs>
          <w:tab w:val="left" w:pos="567"/>
        </w:tabs>
        <w:spacing w:line="240" w:lineRule="auto"/>
        <w:jc w:val="both"/>
        <w:rPr>
          <w:rFonts w:ascii="Times New Roman" w:hAnsi="Times New Roman" w:cs="Times New Roman"/>
          <w:sz w:val="20"/>
          <w:szCs w:val="20"/>
          <w:lang w:val="en-IN"/>
        </w:rPr>
      </w:pPr>
    </w:p>
    <w:p w14:paraId="62A752B5" w14:textId="0895047A" w:rsidR="007247F5" w:rsidRDefault="00077FE6" w:rsidP="00C5351D">
      <w:pPr>
        <w:tabs>
          <w:tab w:val="left" w:pos="567"/>
        </w:tabs>
        <w:spacing w:line="240" w:lineRule="auto"/>
        <w:jc w:val="both"/>
        <w:rPr>
          <w:rFonts w:ascii="Times New Roman" w:hAnsi="Times New Roman" w:cs="Times New Roman"/>
          <w:sz w:val="20"/>
          <w:szCs w:val="20"/>
          <w:lang w:val="en-IN"/>
        </w:rPr>
      </w:pPr>
      <w:r w:rsidRPr="00C5351D">
        <w:rPr>
          <w:rFonts w:ascii="Times New Roman" w:hAnsi="Times New Roman" w:cs="Times New Roman"/>
          <w:sz w:val="20"/>
          <w:szCs w:val="20"/>
          <w:lang w:val="en-IN"/>
        </w:rPr>
        <w:t>According to a 2025 systematic literature review, liability frameworks, safety assurance, technological readiness, and international harmonization continue to be major obstacles to the regulation of autonomous shipping [28].</w:t>
      </w:r>
    </w:p>
    <w:p w14:paraId="57D97ACF" w14:textId="77777777" w:rsidR="00C5351D" w:rsidRPr="00C5351D" w:rsidRDefault="00C5351D" w:rsidP="00C5351D">
      <w:pPr>
        <w:tabs>
          <w:tab w:val="left" w:pos="567"/>
        </w:tabs>
        <w:spacing w:line="240" w:lineRule="auto"/>
        <w:jc w:val="both"/>
        <w:rPr>
          <w:rFonts w:ascii="Times New Roman" w:hAnsi="Times New Roman" w:cs="Times New Roman"/>
          <w:sz w:val="20"/>
          <w:szCs w:val="20"/>
        </w:rPr>
      </w:pPr>
    </w:p>
    <w:p w14:paraId="481CDE6B" w14:textId="77777777" w:rsidR="0031771C" w:rsidRPr="00692C34" w:rsidRDefault="00077FE6" w:rsidP="00C5351D">
      <w:pPr>
        <w:tabs>
          <w:tab w:val="left" w:pos="567"/>
        </w:tabs>
        <w:spacing w:line="240" w:lineRule="auto"/>
        <w:jc w:val="both"/>
        <w:rPr>
          <w:rFonts w:ascii="Times New Roman" w:hAnsi="Times New Roman" w:cs="Times New Roman"/>
          <w:b/>
          <w:sz w:val="20"/>
          <w:szCs w:val="20"/>
        </w:rPr>
      </w:pPr>
      <w:r w:rsidRPr="00692C34">
        <w:rPr>
          <w:rFonts w:ascii="Times New Roman" w:hAnsi="Times New Roman" w:cs="Times New Roman"/>
          <w:b/>
          <w:sz w:val="20"/>
          <w:szCs w:val="20"/>
        </w:rPr>
        <w:t>6.3.2 Environmental Compliance and Cost Implications</w:t>
      </w:r>
    </w:p>
    <w:p w14:paraId="4DB16C13" w14:textId="77777777" w:rsidR="0031771C" w:rsidRPr="00C5351D" w:rsidRDefault="00077FE6" w:rsidP="00C5351D">
      <w:pPr>
        <w:tabs>
          <w:tab w:val="left" w:pos="567"/>
        </w:tabs>
        <w:spacing w:line="240" w:lineRule="auto"/>
        <w:jc w:val="both"/>
        <w:rPr>
          <w:rFonts w:ascii="Times New Roman" w:hAnsi="Times New Roman" w:cs="Times New Roman"/>
          <w:sz w:val="20"/>
          <w:szCs w:val="20"/>
          <w:lang w:val="en-IN"/>
        </w:rPr>
      </w:pPr>
      <w:r w:rsidRPr="00C5351D">
        <w:rPr>
          <w:rFonts w:ascii="Times New Roman" w:hAnsi="Times New Roman" w:cs="Times New Roman"/>
          <w:sz w:val="20"/>
          <w:szCs w:val="20"/>
          <w:lang w:val="en-IN"/>
        </w:rPr>
        <w:t xml:space="preserve">Emission control rules make it costly for businesses, mainly since retrofitting old vessels with equipment to comply is expensive. Scrubbers extend vessel service life and help comply with </w:t>
      </w:r>
      <w:proofErr w:type="spellStart"/>
      <w:r w:rsidRPr="00C5351D">
        <w:rPr>
          <w:rFonts w:ascii="Times New Roman" w:hAnsi="Times New Roman" w:cs="Times New Roman"/>
          <w:sz w:val="20"/>
          <w:szCs w:val="20"/>
          <w:lang w:val="en-IN"/>
        </w:rPr>
        <w:t>sulfur</w:t>
      </w:r>
      <w:proofErr w:type="spellEnd"/>
      <w:r w:rsidRPr="00C5351D">
        <w:rPr>
          <w:rFonts w:ascii="Times New Roman" w:hAnsi="Times New Roman" w:cs="Times New Roman"/>
          <w:sz w:val="20"/>
          <w:szCs w:val="20"/>
          <w:lang w:val="en-IN"/>
        </w:rPr>
        <w:t xml:space="preserve"> emission limits, but they also raise operating costs by 5–10%, according to economic analyses [29]. </w:t>
      </w:r>
    </w:p>
    <w:p w14:paraId="2A8BF629" w14:textId="77777777" w:rsidR="0031771C" w:rsidRPr="00C5351D" w:rsidRDefault="0031771C" w:rsidP="00C5351D">
      <w:pPr>
        <w:tabs>
          <w:tab w:val="left" w:pos="567"/>
        </w:tabs>
        <w:spacing w:line="240" w:lineRule="auto"/>
        <w:jc w:val="both"/>
        <w:rPr>
          <w:rFonts w:ascii="Times New Roman" w:hAnsi="Times New Roman" w:cs="Times New Roman"/>
          <w:sz w:val="20"/>
          <w:szCs w:val="20"/>
          <w:lang w:val="en-IN"/>
        </w:rPr>
      </w:pPr>
    </w:p>
    <w:p w14:paraId="566F53E4" w14:textId="77777777" w:rsidR="0031771C" w:rsidRPr="00C5351D" w:rsidRDefault="00077FE6" w:rsidP="00C5351D">
      <w:pPr>
        <w:tabs>
          <w:tab w:val="left" w:pos="567"/>
        </w:tabs>
        <w:spacing w:line="240" w:lineRule="auto"/>
        <w:jc w:val="both"/>
        <w:rPr>
          <w:rFonts w:ascii="Times New Roman" w:hAnsi="Times New Roman" w:cs="Times New Roman"/>
          <w:sz w:val="20"/>
          <w:szCs w:val="20"/>
        </w:rPr>
      </w:pPr>
      <w:r w:rsidRPr="00C5351D">
        <w:rPr>
          <w:rFonts w:ascii="Times New Roman" w:hAnsi="Times New Roman" w:cs="Times New Roman"/>
          <w:sz w:val="20"/>
          <w:szCs w:val="20"/>
        </w:rPr>
        <w:t xml:space="preserve">Sustainable shipping corridors are promoted by creative regulatory strategies that incorporate ecological factors into flood protection and coastal infrastructure management, such as the Engineering </w:t>
      </w:r>
      <w:proofErr w:type="gramStart"/>
      <w:r w:rsidRPr="00C5351D">
        <w:rPr>
          <w:rFonts w:ascii="Times New Roman" w:hAnsi="Times New Roman" w:cs="Times New Roman"/>
          <w:sz w:val="20"/>
          <w:szCs w:val="20"/>
        </w:rPr>
        <w:t>With</w:t>
      </w:r>
      <w:proofErr w:type="gramEnd"/>
      <w:r w:rsidRPr="00C5351D">
        <w:rPr>
          <w:rFonts w:ascii="Times New Roman" w:hAnsi="Times New Roman" w:cs="Times New Roman"/>
          <w:sz w:val="20"/>
          <w:szCs w:val="20"/>
        </w:rPr>
        <w:t xml:space="preserve"> Nature (EWN) program of the U.S. Army Corps of Engineers [30].</w:t>
      </w:r>
    </w:p>
    <w:p w14:paraId="07F2393C" w14:textId="77777777" w:rsidR="007247F5" w:rsidRPr="00C5351D" w:rsidRDefault="007247F5" w:rsidP="00C5351D">
      <w:pPr>
        <w:tabs>
          <w:tab w:val="left" w:pos="567"/>
        </w:tabs>
        <w:spacing w:line="240" w:lineRule="auto"/>
        <w:jc w:val="both"/>
        <w:rPr>
          <w:rFonts w:ascii="Times New Roman" w:hAnsi="Times New Roman" w:cs="Times New Roman"/>
          <w:sz w:val="20"/>
          <w:szCs w:val="20"/>
          <w:lang w:val="en-IN"/>
        </w:rPr>
      </w:pPr>
    </w:p>
    <w:p w14:paraId="728A5962" w14:textId="77777777" w:rsidR="0031771C" w:rsidRPr="00692C34" w:rsidRDefault="00077FE6" w:rsidP="00C5351D">
      <w:pPr>
        <w:tabs>
          <w:tab w:val="left" w:pos="567"/>
        </w:tabs>
        <w:spacing w:line="240" w:lineRule="auto"/>
        <w:jc w:val="both"/>
        <w:rPr>
          <w:rFonts w:ascii="Times New Roman" w:hAnsi="Times New Roman" w:cs="Times New Roman"/>
          <w:b/>
          <w:sz w:val="20"/>
          <w:szCs w:val="20"/>
        </w:rPr>
      </w:pPr>
      <w:r w:rsidRPr="00692C34">
        <w:rPr>
          <w:rFonts w:ascii="Times New Roman" w:hAnsi="Times New Roman" w:cs="Times New Roman"/>
          <w:b/>
          <w:sz w:val="20"/>
          <w:szCs w:val="20"/>
        </w:rPr>
        <w:t>6.3.3 Cybersecurity Regulatory Advances</w:t>
      </w:r>
    </w:p>
    <w:p w14:paraId="06EB62CB" w14:textId="77777777" w:rsidR="0031771C" w:rsidRPr="00C5351D" w:rsidRDefault="00077FE6" w:rsidP="00C5351D">
      <w:pPr>
        <w:tabs>
          <w:tab w:val="left" w:pos="567"/>
        </w:tabs>
        <w:spacing w:line="240" w:lineRule="auto"/>
        <w:jc w:val="both"/>
        <w:rPr>
          <w:rFonts w:ascii="Times New Roman" w:hAnsi="Times New Roman" w:cs="Times New Roman"/>
          <w:sz w:val="20"/>
          <w:szCs w:val="20"/>
          <w:lang w:val="en-IN"/>
        </w:rPr>
      </w:pPr>
      <w:r w:rsidRPr="00C5351D">
        <w:rPr>
          <w:rFonts w:ascii="Times New Roman" w:hAnsi="Times New Roman" w:cs="Times New Roman"/>
          <w:sz w:val="20"/>
          <w:szCs w:val="20"/>
          <w:lang w:val="en-IN"/>
        </w:rPr>
        <w:t>Mandatory cybersecurity standards for the Marine Transportation System are established by the 2025 U.S. Coast Guard final rule, which places a strong emphasis on threat identification, vulnerability assessments, and ongoing monitoring. In light of the growing awareness of cyber threats in shipping, the IMO is creating guidelines for maritime cybersecurity on a global scale [20; 24].</w:t>
      </w:r>
    </w:p>
    <w:p w14:paraId="0F39C7D6" w14:textId="77777777" w:rsidR="0031771C" w:rsidRPr="00C5351D" w:rsidRDefault="0031771C" w:rsidP="00C5351D">
      <w:pPr>
        <w:tabs>
          <w:tab w:val="left" w:pos="567"/>
        </w:tabs>
        <w:spacing w:line="240" w:lineRule="auto"/>
        <w:jc w:val="both"/>
        <w:rPr>
          <w:rFonts w:ascii="Times New Roman" w:hAnsi="Times New Roman" w:cs="Times New Roman"/>
          <w:sz w:val="20"/>
          <w:szCs w:val="20"/>
          <w:lang w:val="en-IN"/>
        </w:rPr>
      </w:pPr>
    </w:p>
    <w:p w14:paraId="36B41829" w14:textId="77777777" w:rsidR="0031771C" w:rsidRPr="00692C34" w:rsidRDefault="00077FE6" w:rsidP="00C5351D">
      <w:pPr>
        <w:tabs>
          <w:tab w:val="left" w:pos="567"/>
        </w:tabs>
        <w:spacing w:line="240" w:lineRule="auto"/>
        <w:jc w:val="both"/>
        <w:rPr>
          <w:rFonts w:ascii="Times New Roman" w:hAnsi="Times New Roman" w:cs="Times New Roman"/>
          <w:b/>
          <w:sz w:val="20"/>
          <w:szCs w:val="20"/>
        </w:rPr>
      </w:pPr>
      <w:r w:rsidRPr="00692C34">
        <w:rPr>
          <w:rFonts w:ascii="Times New Roman" w:hAnsi="Times New Roman" w:cs="Times New Roman"/>
          <w:b/>
          <w:sz w:val="20"/>
          <w:szCs w:val="20"/>
        </w:rPr>
        <w:t>6.3.4 Regulatory Challenges and Future Directions</w:t>
      </w:r>
    </w:p>
    <w:p w14:paraId="141E7942" w14:textId="77777777" w:rsidR="0031771C" w:rsidRPr="00C5351D" w:rsidRDefault="00077FE6" w:rsidP="00C5351D">
      <w:pPr>
        <w:tabs>
          <w:tab w:val="left" w:pos="567"/>
        </w:tabs>
        <w:spacing w:line="240" w:lineRule="auto"/>
        <w:jc w:val="both"/>
        <w:rPr>
          <w:rFonts w:ascii="Times New Roman" w:hAnsi="Times New Roman" w:cs="Times New Roman"/>
          <w:sz w:val="20"/>
          <w:szCs w:val="20"/>
          <w:lang w:val="en-IN"/>
        </w:rPr>
      </w:pPr>
      <w:r w:rsidRPr="00C5351D">
        <w:rPr>
          <w:rFonts w:ascii="Times New Roman" w:hAnsi="Times New Roman" w:cs="Times New Roman"/>
          <w:sz w:val="20"/>
          <w:szCs w:val="20"/>
          <w:lang w:val="en-IN"/>
        </w:rPr>
        <w:t>The consistent adoption of autonomous shipping standards is hampered by inconsistent national laws and a sluggish international consensus. Regulatory frameworks must strike a balance between promoting innovation and safeguarding public health and the environment, which calls for stakeholder engagement and adaptive governance models [31].</w:t>
      </w:r>
    </w:p>
    <w:p w14:paraId="701E822F" w14:textId="77777777" w:rsidR="007247F5" w:rsidRPr="00C5351D" w:rsidRDefault="007247F5" w:rsidP="00C5351D">
      <w:pPr>
        <w:tabs>
          <w:tab w:val="left" w:pos="567"/>
        </w:tabs>
        <w:spacing w:line="240" w:lineRule="auto"/>
        <w:jc w:val="both"/>
        <w:rPr>
          <w:rFonts w:ascii="Times New Roman" w:hAnsi="Times New Roman" w:cs="Times New Roman"/>
          <w:sz w:val="20"/>
          <w:szCs w:val="20"/>
        </w:rPr>
      </w:pPr>
    </w:p>
    <w:p w14:paraId="5D754187" w14:textId="77777777" w:rsidR="0031771C" w:rsidRPr="00692C34" w:rsidRDefault="00077FE6" w:rsidP="00C5351D">
      <w:pPr>
        <w:tabs>
          <w:tab w:val="left" w:pos="567"/>
        </w:tabs>
        <w:spacing w:line="240" w:lineRule="auto"/>
        <w:jc w:val="both"/>
        <w:rPr>
          <w:rFonts w:ascii="Times New Roman" w:hAnsi="Times New Roman" w:cs="Times New Roman"/>
          <w:b/>
          <w:sz w:val="20"/>
          <w:szCs w:val="20"/>
        </w:rPr>
      </w:pPr>
      <w:r w:rsidRPr="00692C34">
        <w:rPr>
          <w:rFonts w:ascii="Times New Roman" w:hAnsi="Times New Roman" w:cs="Times New Roman"/>
          <w:b/>
          <w:sz w:val="20"/>
          <w:szCs w:val="20"/>
        </w:rPr>
        <w:t>6.4. Training Innovations and Human Factors in Coastal Shipping</w:t>
      </w:r>
    </w:p>
    <w:p w14:paraId="54488DF5" w14:textId="77777777" w:rsidR="007247F5" w:rsidRPr="00692C34" w:rsidRDefault="00077FE6" w:rsidP="00C5351D">
      <w:pPr>
        <w:tabs>
          <w:tab w:val="left" w:pos="567"/>
        </w:tabs>
        <w:spacing w:line="240" w:lineRule="auto"/>
        <w:jc w:val="both"/>
        <w:rPr>
          <w:rFonts w:ascii="Times New Roman" w:hAnsi="Times New Roman" w:cs="Times New Roman"/>
          <w:b/>
          <w:sz w:val="20"/>
          <w:szCs w:val="20"/>
        </w:rPr>
      </w:pPr>
      <w:r w:rsidRPr="00692C34">
        <w:rPr>
          <w:rFonts w:ascii="Times New Roman" w:hAnsi="Times New Roman" w:cs="Times New Roman"/>
          <w:b/>
          <w:sz w:val="20"/>
          <w:szCs w:val="20"/>
        </w:rPr>
        <w:t>How Training Technologies Play a Key Role</w:t>
      </w:r>
    </w:p>
    <w:p w14:paraId="7E7ACDBC" w14:textId="77777777" w:rsidR="0031771C" w:rsidRPr="00C5351D" w:rsidRDefault="00077FE6" w:rsidP="00C5351D">
      <w:pPr>
        <w:tabs>
          <w:tab w:val="left" w:pos="567"/>
        </w:tabs>
        <w:spacing w:line="240" w:lineRule="auto"/>
        <w:jc w:val="both"/>
        <w:rPr>
          <w:rFonts w:ascii="Times New Roman" w:hAnsi="Times New Roman" w:cs="Times New Roman"/>
          <w:sz w:val="20"/>
          <w:szCs w:val="20"/>
        </w:rPr>
      </w:pPr>
      <w:r w:rsidRPr="00C5351D">
        <w:rPr>
          <w:rFonts w:ascii="Times New Roman" w:hAnsi="Times New Roman" w:cs="Times New Roman"/>
          <w:sz w:val="20"/>
          <w:szCs w:val="20"/>
        </w:rPr>
        <w:t>In order to provide realistic, scenario-based training that improves human performance and decision-making under complex maritime conditions, training programs are increasingly incorporating simulation technologies like K-Sim Offshore [32]. Mariners can practice emergency protocols and navigation in hazardous environments without taking any risks thanks to immersive training experiences made possible by virtual reality (VR) and augmented reality (AR) technologies [33].</w:t>
      </w:r>
    </w:p>
    <w:p w14:paraId="4833AE6A" w14:textId="77777777" w:rsidR="007247F5" w:rsidRPr="00C5351D" w:rsidRDefault="007247F5" w:rsidP="00C5351D">
      <w:pPr>
        <w:tabs>
          <w:tab w:val="left" w:pos="567"/>
        </w:tabs>
        <w:spacing w:line="240" w:lineRule="auto"/>
        <w:jc w:val="both"/>
        <w:rPr>
          <w:rFonts w:ascii="Times New Roman" w:hAnsi="Times New Roman" w:cs="Times New Roman"/>
          <w:sz w:val="20"/>
          <w:szCs w:val="20"/>
        </w:rPr>
      </w:pPr>
    </w:p>
    <w:p w14:paraId="01B701F0" w14:textId="77777777" w:rsidR="0031771C" w:rsidRPr="00692C34" w:rsidRDefault="007247F5" w:rsidP="00C5351D">
      <w:pPr>
        <w:tabs>
          <w:tab w:val="left" w:pos="567"/>
        </w:tabs>
        <w:spacing w:line="240" w:lineRule="auto"/>
        <w:jc w:val="both"/>
        <w:rPr>
          <w:rFonts w:ascii="Times New Roman" w:hAnsi="Times New Roman" w:cs="Times New Roman"/>
          <w:b/>
          <w:sz w:val="20"/>
          <w:szCs w:val="20"/>
        </w:rPr>
      </w:pPr>
      <w:r w:rsidRPr="00692C34">
        <w:rPr>
          <w:rFonts w:ascii="Times New Roman" w:hAnsi="Times New Roman" w:cs="Times New Roman"/>
          <w:b/>
          <w:sz w:val="20"/>
          <w:szCs w:val="20"/>
        </w:rPr>
        <w:t>6.4.1</w:t>
      </w:r>
      <w:r w:rsidR="00077FE6" w:rsidRPr="00692C34">
        <w:rPr>
          <w:rFonts w:ascii="Times New Roman" w:hAnsi="Times New Roman" w:cs="Times New Roman"/>
          <w:b/>
          <w:sz w:val="20"/>
          <w:szCs w:val="20"/>
        </w:rPr>
        <w:t xml:space="preserve"> Electronic Chart Display and Information System (ECDIS) Training</w:t>
      </w:r>
    </w:p>
    <w:p w14:paraId="66019303" w14:textId="77777777" w:rsidR="0031771C" w:rsidRPr="00C5351D" w:rsidRDefault="00077FE6" w:rsidP="00C5351D">
      <w:pPr>
        <w:tabs>
          <w:tab w:val="left" w:pos="567"/>
        </w:tabs>
        <w:spacing w:line="240" w:lineRule="auto"/>
        <w:jc w:val="both"/>
        <w:rPr>
          <w:rFonts w:ascii="Times New Roman" w:hAnsi="Times New Roman" w:cs="Times New Roman"/>
          <w:sz w:val="20"/>
          <w:szCs w:val="20"/>
        </w:rPr>
      </w:pPr>
      <w:r w:rsidRPr="00C5351D">
        <w:rPr>
          <w:rFonts w:ascii="Times New Roman" w:hAnsi="Times New Roman" w:cs="Times New Roman"/>
          <w:sz w:val="20"/>
          <w:szCs w:val="20"/>
        </w:rPr>
        <w:t xml:space="preserve">It is very important for maritime safety that all who use ECDIS have the appropriate skills. Route planning, identifying hazards and making the system connect with radar and AIS are all topics of advanced training. Competency in the face of changing software capabilities is ensured by ongoing education through workshops, refresher courses, and certification [34]. </w:t>
      </w:r>
    </w:p>
    <w:p w14:paraId="6571C084" w14:textId="77777777" w:rsidR="0031771C" w:rsidRPr="00C5351D" w:rsidRDefault="0031771C" w:rsidP="00C5351D">
      <w:pPr>
        <w:tabs>
          <w:tab w:val="left" w:pos="567"/>
        </w:tabs>
        <w:spacing w:line="240" w:lineRule="auto"/>
        <w:jc w:val="both"/>
        <w:rPr>
          <w:rFonts w:ascii="Times New Roman" w:hAnsi="Times New Roman" w:cs="Times New Roman"/>
          <w:sz w:val="20"/>
          <w:szCs w:val="20"/>
        </w:rPr>
      </w:pPr>
    </w:p>
    <w:p w14:paraId="57F36D68" w14:textId="77777777" w:rsidR="0031771C" w:rsidRPr="00C5351D" w:rsidRDefault="00077FE6" w:rsidP="00C5351D">
      <w:pPr>
        <w:tabs>
          <w:tab w:val="left" w:pos="567"/>
        </w:tabs>
        <w:spacing w:line="240" w:lineRule="auto"/>
        <w:jc w:val="both"/>
        <w:rPr>
          <w:rFonts w:ascii="Times New Roman" w:hAnsi="Times New Roman" w:cs="Times New Roman"/>
          <w:sz w:val="20"/>
          <w:szCs w:val="20"/>
        </w:rPr>
      </w:pPr>
      <w:r w:rsidRPr="00C5351D">
        <w:rPr>
          <w:rFonts w:ascii="Times New Roman" w:hAnsi="Times New Roman" w:cs="Times New Roman"/>
          <w:sz w:val="20"/>
          <w:szCs w:val="20"/>
        </w:rPr>
        <w:t>Concerns about data accuracy, hardware compatibility in older vessels, and the requirement for frequent software updates are some of the obstacles to ECDIS deployment, highlighting the significance of ongoing training and technical assistance [34].</w:t>
      </w:r>
    </w:p>
    <w:p w14:paraId="30B90660" w14:textId="77777777" w:rsidR="0031771C" w:rsidRPr="00C5351D" w:rsidRDefault="0031771C" w:rsidP="00C5351D">
      <w:pPr>
        <w:tabs>
          <w:tab w:val="left" w:pos="567"/>
        </w:tabs>
        <w:spacing w:line="240" w:lineRule="auto"/>
        <w:jc w:val="both"/>
        <w:rPr>
          <w:rFonts w:ascii="Times New Roman" w:hAnsi="Times New Roman" w:cs="Times New Roman"/>
          <w:sz w:val="20"/>
          <w:szCs w:val="20"/>
        </w:rPr>
      </w:pPr>
    </w:p>
    <w:p w14:paraId="45365150" w14:textId="77777777" w:rsidR="0031771C" w:rsidRPr="00692C34" w:rsidRDefault="007247F5" w:rsidP="00C5351D">
      <w:pPr>
        <w:tabs>
          <w:tab w:val="left" w:pos="567"/>
        </w:tabs>
        <w:spacing w:line="240" w:lineRule="auto"/>
        <w:jc w:val="both"/>
        <w:rPr>
          <w:rFonts w:ascii="Times New Roman" w:hAnsi="Times New Roman" w:cs="Times New Roman"/>
          <w:b/>
          <w:sz w:val="20"/>
          <w:szCs w:val="20"/>
        </w:rPr>
      </w:pPr>
      <w:r w:rsidRPr="00692C34">
        <w:rPr>
          <w:rFonts w:ascii="Times New Roman" w:hAnsi="Times New Roman" w:cs="Times New Roman"/>
          <w:b/>
          <w:sz w:val="20"/>
          <w:szCs w:val="20"/>
        </w:rPr>
        <w:t>6.4.2</w:t>
      </w:r>
      <w:r w:rsidR="00077FE6" w:rsidRPr="00692C34">
        <w:rPr>
          <w:rFonts w:ascii="Times New Roman" w:hAnsi="Times New Roman" w:cs="Times New Roman"/>
          <w:b/>
          <w:sz w:val="20"/>
          <w:szCs w:val="20"/>
        </w:rPr>
        <w:t xml:space="preserve"> Human behavior in relation to workplace safety</w:t>
      </w:r>
    </w:p>
    <w:p w14:paraId="04A238A0" w14:textId="77777777" w:rsidR="0031771C" w:rsidRPr="00C5351D" w:rsidRDefault="00077FE6" w:rsidP="00C5351D">
      <w:pPr>
        <w:tabs>
          <w:tab w:val="left" w:pos="567"/>
        </w:tabs>
        <w:spacing w:line="240" w:lineRule="auto"/>
        <w:jc w:val="both"/>
        <w:rPr>
          <w:rFonts w:ascii="Times New Roman" w:hAnsi="Times New Roman" w:cs="Times New Roman"/>
          <w:sz w:val="20"/>
          <w:szCs w:val="20"/>
        </w:rPr>
      </w:pPr>
      <w:r w:rsidRPr="00C5351D">
        <w:rPr>
          <w:rFonts w:ascii="Times New Roman" w:hAnsi="Times New Roman" w:cs="Times New Roman"/>
          <w:sz w:val="20"/>
          <w:szCs w:val="20"/>
        </w:rPr>
        <w:t>According to experts, teamwork, communication and monitoring of mental demands are important in reducing accident risk. These elements are emphasized in simulation-based training, which fosters situational awareness and flexible reactions to changing operational environments [35].</w:t>
      </w:r>
    </w:p>
    <w:p w14:paraId="5E63146F" w14:textId="77777777" w:rsidR="0031771C" w:rsidRPr="00C5351D" w:rsidRDefault="0031771C" w:rsidP="00C5351D">
      <w:pPr>
        <w:tabs>
          <w:tab w:val="left" w:pos="567"/>
        </w:tabs>
        <w:spacing w:line="240" w:lineRule="auto"/>
        <w:jc w:val="both"/>
        <w:rPr>
          <w:rFonts w:ascii="Times New Roman" w:hAnsi="Times New Roman" w:cs="Times New Roman"/>
          <w:sz w:val="20"/>
          <w:szCs w:val="20"/>
        </w:rPr>
      </w:pPr>
    </w:p>
    <w:p w14:paraId="1A13DD03" w14:textId="77777777" w:rsidR="0031771C" w:rsidRPr="00692C34" w:rsidRDefault="007247F5" w:rsidP="00C5351D">
      <w:pPr>
        <w:tabs>
          <w:tab w:val="left" w:pos="567"/>
        </w:tabs>
        <w:spacing w:line="240" w:lineRule="auto"/>
        <w:jc w:val="both"/>
        <w:rPr>
          <w:rFonts w:ascii="Times New Roman" w:hAnsi="Times New Roman" w:cs="Times New Roman"/>
          <w:b/>
          <w:sz w:val="20"/>
          <w:szCs w:val="20"/>
        </w:rPr>
      </w:pPr>
      <w:r w:rsidRPr="00692C34">
        <w:rPr>
          <w:rFonts w:ascii="Times New Roman" w:hAnsi="Times New Roman" w:cs="Times New Roman"/>
          <w:b/>
          <w:sz w:val="20"/>
          <w:szCs w:val="20"/>
        </w:rPr>
        <w:t>6.4.3</w:t>
      </w:r>
      <w:r w:rsidR="00077FE6" w:rsidRPr="00692C34">
        <w:rPr>
          <w:rFonts w:ascii="Times New Roman" w:hAnsi="Times New Roman" w:cs="Times New Roman"/>
          <w:b/>
          <w:sz w:val="20"/>
          <w:szCs w:val="20"/>
        </w:rPr>
        <w:t xml:space="preserve"> Networks and Systems Learned from Legal and Educational Studies</w:t>
      </w:r>
    </w:p>
    <w:p w14:paraId="6D70AFC1" w14:textId="77777777" w:rsidR="0031771C" w:rsidRPr="00C5351D" w:rsidRDefault="00077FE6" w:rsidP="00C5351D">
      <w:pPr>
        <w:tabs>
          <w:tab w:val="left" w:pos="567"/>
        </w:tabs>
        <w:spacing w:line="240" w:lineRule="auto"/>
        <w:jc w:val="both"/>
        <w:rPr>
          <w:rFonts w:ascii="Times New Roman" w:hAnsi="Times New Roman" w:cs="Times New Roman"/>
          <w:sz w:val="20"/>
          <w:szCs w:val="20"/>
        </w:rPr>
      </w:pPr>
      <w:r w:rsidRPr="00C5351D">
        <w:rPr>
          <w:rFonts w:ascii="Times New Roman" w:hAnsi="Times New Roman" w:cs="Times New Roman"/>
          <w:sz w:val="20"/>
          <w:szCs w:val="20"/>
        </w:rPr>
        <w:t>Maritime law set by STCW now places major importance on minimum crew training, covering cybersecurity and the skills needed to use autonomous technology. In order to prepare future maritime professionals, educational institutions are incorporating interdisciplinary curricula that combine technology, safety, and regulatory knowledge [36].</w:t>
      </w:r>
    </w:p>
    <w:p w14:paraId="5EE8FC20" w14:textId="77777777" w:rsidR="0031771C" w:rsidRPr="00C5351D" w:rsidRDefault="0031771C" w:rsidP="00C5351D">
      <w:pPr>
        <w:tabs>
          <w:tab w:val="left" w:pos="567"/>
        </w:tabs>
        <w:spacing w:line="240" w:lineRule="auto"/>
        <w:jc w:val="both"/>
        <w:rPr>
          <w:rFonts w:ascii="Times New Roman" w:hAnsi="Times New Roman" w:cs="Times New Roman"/>
          <w:sz w:val="20"/>
          <w:szCs w:val="20"/>
        </w:rPr>
      </w:pPr>
    </w:p>
    <w:p w14:paraId="2B1D32BD" w14:textId="77777777" w:rsidR="0031771C" w:rsidRPr="00C5351D" w:rsidRDefault="00077FE6" w:rsidP="00692C34">
      <w:pPr>
        <w:pStyle w:val="Heading3"/>
        <w:numPr>
          <w:ilvl w:val="0"/>
          <w:numId w:val="1"/>
        </w:numPr>
        <w:tabs>
          <w:tab w:val="left" w:pos="284"/>
          <w:tab w:val="left" w:pos="567"/>
        </w:tabs>
        <w:spacing w:before="0" w:after="0" w:line="240" w:lineRule="auto"/>
        <w:ind w:left="0" w:firstLine="0"/>
        <w:jc w:val="both"/>
        <w:rPr>
          <w:rFonts w:ascii="Times New Roman" w:hAnsi="Times New Roman" w:cs="Times New Roman"/>
          <w:b/>
          <w:bCs/>
          <w:sz w:val="20"/>
          <w:szCs w:val="20"/>
        </w:rPr>
      </w:pPr>
      <w:r w:rsidRPr="00C5351D">
        <w:rPr>
          <w:rFonts w:ascii="Times New Roman" w:hAnsi="Times New Roman" w:cs="Times New Roman"/>
          <w:b/>
          <w:bCs/>
          <w:sz w:val="20"/>
          <w:szCs w:val="20"/>
        </w:rPr>
        <w:t>CASE STUDY</w:t>
      </w:r>
    </w:p>
    <w:p w14:paraId="1A3051B5" w14:textId="77777777" w:rsidR="0031771C" w:rsidRPr="00C5351D" w:rsidRDefault="00077FE6" w:rsidP="00C5351D">
      <w:pPr>
        <w:tabs>
          <w:tab w:val="left" w:pos="567"/>
        </w:tabs>
        <w:spacing w:line="240" w:lineRule="auto"/>
        <w:jc w:val="both"/>
        <w:rPr>
          <w:rFonts w:ascii="Times New Roman" w:hAnsi="Times New Roman" w:cs="Times New Roman"/>
          <w:sz w:val="20"/>
          <w:szCs w:val="20"/>
        </w:rPr>
      </w:pPr>
      <w:r w:rsidRPr="00C5351D">
        <w:rPr>
          <w:rStyle w:val="Strong"/>
          <w:rFonts w:ascii="Times New Roman" w:hAnsi="Times New Roman" w:cs="Times New Roman"/>
          <w:sz w:val="20"/>
          <w:szCs w:val="20"/>
        </w:rPr>
        <w:t>7.1 Case Study 1: Adoption of Dual-Fuel Propulsion in Coastal Vessels</w:t>
      </w:r>
    </w:p>
    <w:p w14:paraId="4ABB4673" w14:textId="77777777" w:rsidR="0031771C" w:rsidRPr="00C5351D" w:rsidRDefault="00077FE6" w:rsidP="00C5351D">
      <w:pPr>
        <w:tabs>
          <w:tab w:val="left" w:pos="567"/>
        </w:tabs>
        <w:spacing w:line="240" w:lineRule="auto"/>
        <w:jc w:val="both"/>
        <w:rPr>
          <w:rFonts w:ascii="Times New Roman" w:hAnsi="Times New Roman" w:cs="Times New Roman"/>
          <w:sz w:val="20"/>
          <w:szCs w:val="20"/>
          <w:lang w:val="en-IN"/>
        </w:rPr>
      </w:pPr>
      <w:r w:rsidRPr="00C5351D">
        <w:rPr>
          <w:rFonts w:ascii="Times New Roman" w:hAnsi="Times New Roman" w:cs="Times New Roman"/>
          <w:sz w:val="20"/>
          <w:szCs w:val="20"/>
          <w:lang w:val="en-IN"/>
        </w:rPr>
        <w:t xml:space="preserve">Dual-fuel propulsion systems are becoming a viable transitional option for coastal shipping as the maritime sector accelerates its decarbonization efforts. Ammonia, methanol, and LNG each have different advantages and disadvantages. Significant emission reductions are offered by LNG systems, which reduce </w:t>
      </w:r>
      <w:proofErr w:type="spellStart"/>
      <w:r w:rsidRPr="00C5351D">
        <w:rPr>
          <w:rFonts w:ascii="Times New Roman" w:hAnsi="Times New Roman" w:cs="Times New Roman"/>
          <w:sz w:val="20"/>
          <w:szCs w:val="20"/>
          <w:lang w:val="en-IN"/>
        </w:rPr>
        <w:t>SOx</w:t>
      </w:r>
      <w:proofErr w:type="spellEnd"/>
      <w:r w:rsidRPr="00C5351D">
        <w:rPr>
          <w:rFonts w:ascii="Times New Roman" w:hAnsi="Times New Roman" w:cs="Times New Roman"/>
          <w:sz w:val="20"/>
          <w:szCs w:val="20"/>
          <w:lang w:val="en-IN"/>
        </w:rPr>
        <w:t xml:space="preserve"> by more than 90% and NOx by about 85% [37]. Ammonia offers the possibility of zero carbon emissions but presents difficulties because of its toxicity and corrosiveness, whereas methanol offers simpler handling and infrastructure integration.</w:t>
      </w:r>
    </w:p>
    <w:p w14:paraId="151EDF20" w14:textId="62946B97" w:rsidR="00077FE6" w:rsidRDefault="00077FE6" w:rsidP="00692C34">
      <w:pPr>
        <w:tabs>
          <w:tab w:val="left" w:pos="567"/>
        </w:tabs>
        <w:spacing w:line="240" w:lineRule="auto"/>
        <w:jc w:val="both"/>
        <w:rPr>
          <w:rFonts w:ascii="Times New Roman" w:hAnsi="Times New Roman" w:cs="Times New Roman"/>
          <w:sz w:val="20"/>
          <w:szCs w:val="20"/>
          <w:lang w:val="en-IN"/>
        </w:rPr>
      </w:pPr>
      <w:r w:rsidRPr="00C5351D">
        <w:rPr>
          <w:rFonts w:ascii="Times New Roman" w:hAnsi="Times New Roman" w:cs="Times New Roman"/>
          <w:sz w:val="20"/>
          <w:szCs w:val="20"/>
          <w:lang w:val="en-IN"/>
        </w:rPr>
        <w:lastRenderedPageBreak/>
        <w:t xml:space="preserve">Operationally, these fuels necessitate modifications to port infrastructure and vessel design. Larger fuel tanks can impact freight economics by reducing cargo capacity by up to 10%, especially for LNG and ammonia. While methanol and ammonia infrastructure </w:t>
      </w:r>
      <w:proofErr w:type="gramStart"/>
      <w:r w:rsidRPr="00C5351D">
        <w:rPr>
          <w:rFonts w:ascii="Times New Roman" w:hAnsi="Times New Roman" w:cs="Times New Roman"/>
          <w:sz w:val="20"/>
          <w:szCs w:val="20"/>
          <w:lang w:val="en-IN"/>
        </w:rPr>
        <w:t>is</w:t>
      </w:r>
      <w:proofErr w:type="gramEnd"/>
      <w:r w:rsidRPr="00C5351D">
        <w:rPr>
          <w:rFonts w:ascii="Times New Roman" w:hAnsi="Times New Roman" w:cs="Times New Roman"/>
          <w:sz w:val="20"/>
          <w:szCs w:val="20"/>
          <w:lang w:val="en-IN"/>
        </w:rPr>
        <w:t xml:space="preserve"> still lacking, European ports are better suited for LNG bunkering on a regional scale. These changes highlight the necessity of strategic planning for port readiness, ship design, and fuel selection [37].</w:t>
      </w:r>
    </w:p>
    <w:p w14:paraId="72F0727E" w14:textId="77777777" w:rsidR="00692C34" w:rsidRPr="00C5351D" w:rsidRDefault="00692C34" w:rsidP="00692C34">
      <w:pPr>
        <w:tabs>
          <w:tab w:val="left" w:pos="567"/>
        </w:tabs>
        <w:spacing w:line="240" w:lineRule="auto"/>
        <w:jc w:val="both"/>
        <w:rPr>
          <w:rStyle w:val="Strong"/>
          <w:rFonts w:ascii="Times New Roman" w:hAnsi="Times New Roman" w:cs="Times New Roman"/>
          <w:sz w:val="20"/>
          <w:szCs w:val="20"/>
        </w:rPr>
      </w:pPr>
    </w:p>
    <w:p w14:paraId="5C629595" w14:textId="77777777" w:rsidR="0031771C" w:rsidRPr="00C5351D" w:rsidRDefault="00077FE6" w:rsidP="00C5351D">
      <w:pPr>
        <w:tabs>
          <w:tab w:val="left" w:pos="567"/>
        </w:tabs>
        <w:spacing w:line="240" w:lineRule="auto"/>
        <w:jc w:val="both"/>
        <w:rPr>
          <w:rFonts w:ascii="Times New Roman" w:hAnsi="Times New Roman" w:cs="Times New Roman"/>
          <w:sz w:val="20"/>
          <w:szCs w:val="20"/>
        </w:rPr>
      </w:pPr>
      <w:r w:rsidRPr="00C5351D">
        <w:rPr>
          <w:rStyle w:val="Strong"/>
          <w:rFonts w:ascii="Times New Roman" w:hAnsi="Times New Roman" w:cs="Times New Roman"/>
          <w:sz w:val="20"/>
          <w:szCs w:val="20"/>
        </w:rPr>
        <w:t>7.2 Case Study 2: IMO Interim Guidelines for Training Seafarers on Green Ships</w:t>
      </w:r>
    </w:p>
    <w:p w14:paraId="4D114F7E" w14:textId="77777777" w:rsidR="0031771C" w:rsidRPr="00C5351D" w:rsidRDefault="00077FE6" w:rsidP="00C5351D">
      <w:pPr>
        <w:tabs>
          <w:tab w:val="left" w:pos="567"/>
        </w:tabs>
        <w:spacing w:line="240" w:lineRule="auto"/>
        <w:jc w:val="both"/>
        <w:rPr>
          <w:rFonts w:ascii="Times New Roman" w:hAnsi="Times New Roman" w:cs="Times New Roman"/>
          <w:sz w:val="20"/>
          <w:szCs w:val="20"/>
          <w:lang w:val="en-IN"/>
        </w:rPr>
      </w:pPr>
      <w:r w:rsidRPr="00C5351D">
        <w:rPr>
          <w:rFonts w:ascii="Times New Roman" w:hAnsi="Times New Roman" w:cs="Times New Roman"/>
          <w:sz w:val="20"/>
          <w:szCs w:val="20"/>
          <w:lang w:val="en-IN"/>
        </w:rPr>
        <w:t>The IMO's HTW Sub-Committee published draft interim guidelines in February 2025 for educating seafarers on how to safely operate vessels that run on alternative fuels. These recommendations present a thorough framework that covers battery technologies, ammonia, LPG, hydrogen, and alcohol-based fuels. Practical operational protocols, fuel-specific emergency protocols, and risk awareness are emphasized [38].</w:t>
      </w:r>
    </w:p>
    <w:p w14:paraId="2C2370DD" w14:textId="77777777" w:rsidR="0031771C" w:rsidRPr="00C5351D" w:rsidRDefault="00077FE6" w:rsidP="00C5351D">
      <w:pPr>
        <w:tabs>
          <w:tab w:val="left" w:pos="567"/>
        </w:tabs>
        <w:spacing w:line="240" w:lineRule="auto"/>
        <w:jc w:val="both"/>
        <w:rPr>
          <w:rFonts w:ascii="Times New Roman" w:hAnsi="Times New Roman" w:cs="Times New Roman"/>
          <w:sz w:val="20"/>
          <w:szCs w:val="20"/>
          <w:lang w:val="en-IN"/>
        </w:rPr>
      </w:pPr>
      <w:r w:rsidRPr="00C5351D">
        <w:rPr>
          <w:rFonts w:ascii="Times New Roman" w:hAnsi="Times New Roman" w:cs="Times New Roman"/>
          <w:sz w:val="20"/>
          <w:szCs w:val="20"/>
          <w:lang w:val="en-IN"/>
        </w:rPr>
        <w:t>The guidelines' emphasis on competency-based learning and ongoing professional development is one of their key characteristics. Training facilities are under increasing pressure to modernize their curricula, assessment methods, and simulators. This initiative is a crucial step in matching human resource capabilities with changing ship technologies, as an estimated 800,000 seafarers will require reskilling over the next ten years [38].</w:t>
      </w:r>
    </w:p>
    <w:p w14:paraId="3618F91A" w14:textId="77777777" w:rsidR="00692C34" w:rsidRDefault="00692C34" w:rsidP="00C5351D">
      <w:pPr>
        <w:tabs>
          <w:tab w:val="left" w:pos="567"/>
        </w:tabs>
        <w:spacing w:line="240" w:lineRule="auto"/>
        <w:jc w:val="both"/>
        <w:rPr>
          <w:rStyle w:val="Strong"/>
          <w:rFonts w:ascii="Times New Roman" w:hAnsi="Times New Roman" w:cs="Times New Roman"/>
          <w:sz w:val="20"/>
          <w:szCs w:val="20"/>
        </w:rPr>
      </w:pPr>
    </w:p>
    <w:p w14:paraId="66AD8AD3" w14:textId="287F48CF" w:rsidR="0031771C" w:rsidRPr="00C5351D" w:rsidRDefault="00077FE6" w:rsidP="00C5351D">
      <w:pPr>
        <w:tabs>
          <w:tab w:val="left" w:pos="567"/>
        </w:tabs>
        <w:spacing w:line="240" w:lineRule="auto"/>
        <w:jc w:val="both"/>
        <w:rPr>
          <w:rFonts w:ascii="Times New Roman" w:hAnsi="Times New Roman" w:cs="Times New Roman"/>
          <w:sz w:val="20"/>
          <w:szCs w:val="20"/>
        </w:rPr>
      </w:pPr>
      <w:r w:rsidRPr="00C5351D">
        <w:rPr>
          <w:rStyle w:val="Strong"/>
          <w:rFonts w:ascii="Times New Roman" w:hAnsi="Times New Roman" w:cs="Times New Roman"/>
          <w:sz w:val="20"/>
          <w:szCs w:val="20"/>
        </w:rPr>
        <w:t>7.3 Case Study 3: Integration of Autonomous Technologies in Coastal Maritime Training and Regulation</w:t>
      </w:r>
    </w:p>
    <w:p w14:paraId="2AB3B7DD" w14:textId="77777777" w:rsidR="0031771C" w:rsidRPr="00C5351D" w:rsidRDefault="00077FE6" w:rsidP="00C5351D">
      <w:pPr>
        <w:tabs>
          <w:tab w:val="left" w:pos="567"/>
        </w:tabs>
        <w:spacing w:line="240" w:lineRule="auto"/>
        <w:jc w:val="both"/>
        <w:rPr>
          <w:rFonts w:ascii="Times New Roman" w:hAnsi="Times New Roman" w:cs="Times New Roman"/>
          <w:sz w:val="20"/>
          <w:szCs w:val="20"/>
          <w:lang w:val="en-IN"/>
        </w:rPr>
      </w:pPr>
      <w:r w:rsidRPr="00C5351D">
        <w:rPr>
          <w:rFonts w:ascii="Times New Roman" w:hAnsi="Times New Roman" w:cs="Times New Roman"/>
          <w:sz w:val="20"/>
          <w:szCs w:val="20"/>
          <w:lang w:val="en-IN"/>
        </w:rPr>
        <w:t>Regulations and maritime education are changing as a result of the deployment of Maritime Autonomous Surface Ships (MASS). Coastal shipping is a strong contender for early MASS integration due to its predictable routes and shorter voyages. To address concerns about liability and decision-making autonomy, existing regulations such as COLREGs must be reevaluated. For coastal operations, hybrid models that combine automation and human supervision are currently the most practical [39].</w:t>
      </w:r>
    </w:p>
    <w:p w14:paraId="47167F8C" w14:textId="48244ED5" w:rsidR="00077FE6" w:rsidRDefault="00077FE6" w:rsidP="00692C34">
      <w:pPr>
        <w:tabs>
          <w:tab w:val="left" w:pos="567"/>
        </w:tabs>
        <w:spacing w:line="240" w:lineRule="auto"/>
        <w:jc w:val="both"/>
        <w:rPr>
          <w:rFonts w:ascii="Times New Roman" w:hAnsi="Times New Roman" w:cs="Times New Roman"/>
          <w:sz w:val="20"/>
          <w:szCs w:val="20"/>
          <w:lang w:val="en-IN"/>
        </w:rPr>
      </w:pPr>
      <w:r w:rsidRPr="00C5351D">
        <w:rPr>
          <w:rFonts w:ascii="Times New Roman" w:hAnsi="Times New Roman" w:cs="Times New Roman"/>
          <w:sz w:val="20"/>
          <w:szCs w:val="20"/>
          <w:lang w:val="en-IN"/>
        </w:rPr>
        <w:t>As a result, courses on AI-assisted decision support, remote navigation, and human–machine interaction are being added to maritime training programs. These new competencies are being reflected in the revision of the STCW Convention. While it may take up to 30 years for deep-sea vessels to achieve full autonomy, analysts estimate that coastal vessels may experience widespread partial autonomy in the next 5–10 years, which would redefine operational norms and educational requirements [39].</w:t>
      </w:r>
    </w:p>
    <w:p w14:paraId="33F11A8B" w14:textId="77777777" w:rsidR="00692C34" w:rsidRPr="00C5351D" w:rsidRDefault="00692C34" w:rsidP="00692C34">
      <w:pPr>
        <w:tabs>
          <w:tab w:val="left" w:pos="567"/>
        </w:tabs>
        <w:spacing w:line="240" w:lineRule="auto"/>
        <w:jc w:val="both"/>
        <w:rPr>
          <w:rFonts w:ascii="Times New Roman" w:eastAsia="Times New Roman" w:hAnsi="Times New Roman" w:cs="Times New Roman"/>
          <w:b/>
          <w:bCs/>
          <w:sz w:val="20"/>
          <w:szCs w:val="20"/>
          <w:lang w:val="en-IN"/>
        </w:rPr>
      </w:pPr>
    </w:p>
    <w:p w14:paraId="4527EA36" w14:textId="77777777" w:rsidR="0031771C" w:rsidRPr="00C5351D" w:rsidRDefault="00077FE6" w:rsidP="00692C34">
      <w:pPr>
        <w:pStyle w:val="ListParagraph"/>
        <w:numPr>
          <w:ilvl w:val="0"/>
          <w:numId w:val="1"/>
        </w:numPr>
        <w:tabs>
          <w:tab w:val="left" w:pos="284"/>
          <w:tab w:val="left" w:pos="567"/>
        </w:tabs>
        <w:spacing w:line="240" w:lineRule="auto"/>
        <w:ind w:left="0" w:firstLine="0"/>
        <w:jc w:val="both"/>
        <w:rPr>
          <w:rFonts w:ascii="Times New Roman" w:eastAsia="Times New Roman" w:hAnsi="Times New Roman" w:cs="Times New Roman"/>
          <w:sz w:val="20"/>
          <w:lang w:val="en-IN"/>
        </w:rPr>
      </w:pPr>
      <w:r w:rsidRPr="00C5351D">
        <w:rPr>
          <w:rFonts w:ascii="Times New Roman" w:eastAsia="Times New Roman" w:hAnsi="Times New Roman" w:cs="Times New Roman"/>
          <w:b/>
          <w:bCs/>
          <w:sz w:val="20"/>
          <w:lang w:val="en-IN"/>
        </w:rPr>
        <w:t>Conclusion</w:t>
      </w:r>
    </w:p>
    <w:p w14:paraId="681FBB18" w14:textId="77777777" w:rsidR="0031771C" w:rsidRPr="00C5351D" w:rsidRDefault="00077FE6" w:rsidP="00C5351D">
      <w:pPr>
        <w:tabs>
          <w:tab w:val="left" w:pos="567"/>
        </w:tabs>
        <w:suppressAutoHyphens w:val="0"/>
        <w:spacing w:line="240" w:lineRule="auto"/>
        <w:jc w:val="both"/>
        <w:rPr>
          <w:rFonts w:ascii="Times New Roman" w:eastAsia="Times New Roman" w:hAnsi="Times New Roman" w:cs="Times New Roman"/>
          <w:sz w:val="20"/>
          <w:szCs w:val="20"/>
          <w:lang w:val="en-IN" w:bidi="ar-SA"/>
        </w:rPr>
      </w:pPr>
      <w:r w:rsidRPr="00C5351D">
        <w:rPr>
          <w:rFonts w:ascii="Times New Roman" w:eastAsia="Times New Roman" w:hAnsi="Times New Roman" w:cs="Times New Roman"/>
          <w:sz w:val="20"/>
          <w:szCs w:val="20"/>
          <w:lang w:val="en-IN" w:bidi="ar-SA"/>
        </w:rPr>
        <w:t>The coming together of advances in technology, the need for environmental health, new regulations and more human workers is leading to major changes in coastal shipping. By outlining how the industry is changing toward decarbonization, digital use and autonomous shipping, the study covers the most important innovations. Now that dual-fuel systems, wind-assisted propulsion and full electric cruise ships are available, conventional fossil engines are being replaced quickly. Even with their high costs and challenging integration, they help the International Maritime Organization cut emissions, improve ship operations and save money in the long term.</w:t>
      </w:r>
    </w:p>
    <w:p w14:paraId="2459859A" w14:textId="77777777" w:rsidR="0031771C" w:rsidRPr="00C5351D" w:rsidRDefault="0031771C" w:rsidP="00C5351D">
      <w:pPr>
        <w:tabs>
          <w:tab w:val="left" w:pos="567"/>
        </w:tabs>
        <w:suppressAutoHyphens w:val="0"/>
        <w:spacing w:line="240" w:lineRule="auto"/>
        <w:jc w:val="both"/>
        <w:rPr>
          <w:rFonts w:ascii="Times New Roman" w:eastAsia="Times New Roman" w:hAnsi="Times New Roman" w:cs="Times New Roman"/>
          <w:sz w:val="20"/>
          <w:szCs w:val="20"/>
          <w:lang w:val="en-IN" w:bidi="ar-SA"/>
        </w:rPr>
      </w:pPr>
    </w:p>
    <w:p w14:paraId="19671E6B" w14:textId="77777777" w:rsidR="0031771C" w:rsidRPr="00C5351D" w:rsidRDefault="00077FE6" w:rsidP="00C5351D">
      <w:pPr>
        <w:tabs>
          <w:tab w:val="left" w:pos="567"/>
        </w:tabs>
        <w:suppressAutoHyphens w:val="0"/>
        <w:spacing w:line="240" w:lineRule="auto"/>
        <w:jc w:val="both"/>
        <w:rPr>
          <w:rFonts w:ascii="Times New Roman" w:eastAsia="Times New Roman" w:hAnsi="Times New Roman" w:cs="Times New Roman"/>
          <w:sz w:val="20"/>
          <w:szCs w:val="20"/>
          <w:lang w:val="en-IN" w:bidi="ar-SA"/>
        </w:rPr>
      </w:pPr>
      <w:r w:rsidRPr="00C5351D">
        <w:rPr>
          <w:rFonts w:ascii="Times New Roman" w:eastAsia="Times New Roman" w:hAnsi="Times New Roman" w:cs="Times New Roman"/>
          <w:sz w:val="20"/>
          <w:szCs w:val="20"/>
          <w:lang w:val="en-IN" w:bidi="ar-SA"/>
        </w:rPr>
        <w:t>At the moment, using autonomous systems, machine learning and AI is helping to make maritime safety better than ever. A robust and intelligent safety program is being built on improved ways to communicate, keep satellites running and secure systems. As a result, people on the ship can see better, reduce the risk of accidents at sea and better protect its computer-run systems from online threats.</w:t>
      </w:r>
    </w:p>
    <w:p w14:paraId="2406AE90" w14:textId="77777777" w:rsidR="0031771C" w:rsidRPr="00C5351D" w:rsidRDefault="00077FE6" w:rsidP="00C5351D">
      <w:pPr>
        <w:tabs>
          <w:tab w:val="left" w:pos="567"/>
        </w:tabs>
        <w:suppressAutoHyphens w:val="0"/>
        <w:spacing w:line="240" w:lineRule="auto"/>
        <w:jc w:val="both"/>
        <w:rPr>
          <w:rFonts w:ascii="Times New Roman" w:eastAsia="Times New Roman" w:hAnsi="Times New Roman" w:cs="Times New Roman"/>
          <w:sz w:val="20"/>
          <w:szCs w:val="20"/>
          <w:lang w:val="en-IN" w:bidi="ar-SA"/>
        </w:rPr>
      </w:pPr>
      <w:r w:rsidRPr="00C5351D">
        <w:rPr>
          <w:rFonts w:ascii="Times New Roman" w:eastAsia="Times New Roman" w:hAnsi="Times New Roman" w:cs="Times New Roman"/>
          <w:sz w:val="20"/>
          <w:szCs w:val="20"/>
          <w:lang w:val="en-IN" w:bidi="ar-SA"/>
        </w:rPr>
        <w:t xml:space="preserve">New standards addressing cybersecurity, emission controls, and the regulation of Maritime Autonomous Surface Ships (MASS) are being introduced by regulatory bodies in response to this technological momentum. While creating one set of global rules is challenging, greater agreement among regulations is occurring, thanks to more adaptable ways of governing. Initiatives like Engineering </w:t>
      </w:r>
      <w:proofErr w:type="gramStart"/>
      <w:r w:rsidRPr="00C5351D">
        <w:rPr>
          <w:rFonts w:ascii="Times New Roman" w:eastAsia="Times New Roman" w:hAnsi="Times New Roman" w:cs="Times New Roman"/>
          <w:sz w:val="20"/>
          <w:szCs w:val="20"/>
          <w:lang w:val="en-IN" w:bidi="ar-SA"/>
        </w:rPr>
        <w:t>With</w:t>
      </w:r>
      <w:proofErr w:type="gramEnd"/>
      <w:r w:rsidRPr="00C5351D">
        <w:rPr>
          <w:rFonts w:ascii="Times New Roman" w:eastAsia="Times New Roman" w:hAnsi="Times New Roman" w:cs="Times New Roman"/>
          <w:sz w:val="20"/>
          <w:szCs w:val="20"/>
          <w:lang w:val="en-IN" w:bidi="ar-SA"/>
        </w:rPr>
        <w:t xml:space="preserve"> Nature (EWN) are prime examples of how regulatory approaches are growing to support both technological innovation and environmental integration.</w:t>
      </w:r>
    </w:p>
    <w:p w14:paraId="2F638CED" w14:textId="77777777" w:rsidR="0031771C" w:rsidRPr="00C5351D" w:rsidRDefault="0031771C" w:rsidP="00C5351D">
      <w:pPr>
        <w:tabs>
          <w:tab w:val="left" w:pos="567"/>
        </w:tabs>
        <w:suppressAutoHyphens w:val="0"/>
        <w:spacing w:line="240" w:lineRule="auto"/>
        <w:jc w:val="both"/>
        <w:rPr>
          <w:rFonts w:ascii="Times New Roman" w:eastAsia="Times New Roman" w:hAnsi="Times New Roman" w:cs="Times New Roman"/>
          <w:sz w:val="20"/>
          <w:szCs w:val="20"/>
          <w:lang w:val="en-IN" w:bidi="ar-SA"/>
        </w:rPr>
      </w:pPr>
    </w:p>
    <w:p w14:paraId="192225EF" w14:textId="77777777" w:rsidR="0031771C" w:rsidRPr="00C5351D" w:rsidRDefault="00077FE6" w:rsidP="00C5351D">
      <w:pPr>
        <w:tabs>
          <w:tab w:val="left" w:pos="567"/>
        </w:tabs>
        <w:suppressAutoHyphens w:val="0"/>
        <w:spacing w:line="240" w:lineRule="auto"/>
        <w:jc w:val="both"/>
        <w:rPr>
          <w:rFonts w:ascii="Times New Roman" w:eastAsia="Times New Roman" w:hAnsi="Times New Roman" w:cs="Times New Roman"/>
          <w:sz w:val="20"/>
          <w:szCs w:val="20"/>
          <w:lang w:val="en-IN" w:bidi="ar-SA"/>
        </w:rPr>
      </w:pPr>
      <w:r w:rsidRPr="00C5351D">
        <w:rPr>
          <w:rFonts w:ascii="Times New Roman" w:eastAsia="Times New Roman" w:hAnsi="Times New Roman" w:cs="Times New Roman"/>
          <w:sz w:val="20"/>
          <w:szCs w:val="20"/>
          <w:lang w:val="en-IN" w:bidi="ar-SA"/>
        </w:rPr>
        <w:t>Many of these changes happen largely because of human capital. Instruction in digital systems, autonomous navigation, and alternative fuels are becoming part of Maritime Education and Training (MET). Tools that use simulations or virtual reality, along with detailed evaluations, are helping to close the distance between what crews can do and what the technology needs. As a result, developing ‘soft skills’ in employees shows that organizations are getting ready to help their workforce manage new levels of automation and complexity.</w:t>
      </w:r>
    </w:p>
    <w:p w14:paraId="4E160064" w14:textId="77777777" w:rsidR="0031771C" w:rsidRPr="00C5351D" w:rsidRDefault="00077FE6" w:rsidP="00C5351D">
      <w:pPr>
        <w:tabs>
          <w:tab w:val="left" w:pos="567"/>
        </w:tabs>
        <w:suppressAutoHyphens w:val="0"/>
        <w:spacing w:line="240" w:lineRule="auto"/>
        <w:jc w:val="both"/>
        <w:rPr>
          <w:rFonts w:ascii="Times New Roman" w:eastAsia="Times New Roman" w:hAnsi="Times New Roman" w:cs="Times New Roman"/>
          <w:sz w:val="20"/>
          <w:szCs w:val="20"/>
          <w:lang w:val="en-IN" w:bidi="ar-SA"/>
        </w:rPr>
      </w:pPr>
      <w:r w:rsidRPr="00C5351D">
        <w:rPr>
          <w:rFonts w:ascii="Times New Roman" w:eastAsia="Times New Roman" w:hAnsi="Times New Roman" w:cs="Times New Roman"/>
          <w:sz w:val="20"/>
          <w:szCs w:val="20"/>
          <w:lang w:val="en-IN" w:bidi="ar-SA"/>
        </w:rPr>
        <w:t>Smarter safety systems, environmentally friendly power, flexible laws and exciting new training methods will shape a secure future for coastal shipping. Reach this vision will need steady spending, combined abilities from different fields, frequent invention and well-coordinated international action. Improvements in sustainability and technology have led coastal shipping to a new stage featuring better efficiency, higher accountability and greater adaptability for future years ahead.</w:t>
      </w:r>
    </w:p>
    <w:p w14:paraId="3D19C981" w14:textId="55525C2D" w:rsidR="0031771C" w:rsidRPr="00C5351D" w:rsidRDefault="0031771C" w:rsidP="00C5351D">
      <w:pPr>
        <w:tabs>
          <w:tab w:val="left" w:pos="567"/>
        </w:tabs>
        <w:suppressAutoHyphens w:val="0"/>
        <w:spacing w:line="240" w:lineRule="auto"/>
        <w:jc w:val="both"/>
        <w:rPr>
          <w:rFonts w:ascii="Times New Roman" w:eastAsia="Times New Roman" w:hAnsi="Times New Roman" w:cs="Times New Roman"/>
          <w:sz w:val="20"/>
          <w:szCs w:val="20"/>
          <w:lang w:val="en-IN" w:bidi="ar-SA"/>
        </w:rPr>
      </w:pPr>
    </w:p>
    <w:p w14:paraId="21543727" w14:textId="77777777" w:rsidR="0031771C" w:rsidRPr="00C5351D" w:rsidRDefault="00077FE6" w:rsidP="00C5351D">
      <w:pPr>
        <w:tabs>
          <w:tab w:val="left" w:pos="567"/>
        </w:tabs>
        <w:spacing w:line="240" w:lineRule="auto"/>
        <w:jc w:val="both"/>
        <w:rPr>
          <w:rFonts w:ascii="Times New Roman" w:hAnsi="Times New Roman" w:cs="Times New Roman"/>
          <w:b/>
          <w:bCs/>
          <w:sz w:val="20"/>
          <w:szCs w:val="20"/>
        </w:rPr>
      </w:pPr>
      <w:r w:rsidRPr="00C5351D">
        <w:rPr>
          <w:rFonts w:ascii="Times New Roman" w:hAnsi="Times New Roman" w:cs="Times New Roman"/>
          <w:b/>
          <w:bCs/>
          <w:sz w:val="20"/>
          <w:szCs w:val="20"/>
        </w:rPr>
        <w:t>References</w:t>
      </w:r>
    </w:p>
    <w:p w14:paraId="1310102D" w14:textId="77777777" w:rsidR="0031771C" w:rsidRPr="00692C34" w:rsidRDefault="00077FE6" w:rsidP="00692C34">
      <w:pPr>
        <w:pStyle w:val="ListParagraph"/>
        <w:numPr>
          <w:ilvl w:val="0"/>
          <w:numId w:val="5"/>
        </w:numPr>
        <w:tabs>
          <w:tab w:val="left" w:pos="567"/>
        </w:tabs>
        <w:spacing w:line="240" w:lineRule="auto"/>
        <w:ind w:left="284" w:hanging="284"/>
        <w:jc w:val="both"/>
        <w:rPr>
          <w:rFonts w:ascii="Times New Roman" w:hAnsi="Times New Roman" w:cs="Times New Roman"/>
          <w:color w:val="000000" w:themeColor="text1"/>
          <w:sz w:val="20"/>
        </w:rPr>
      </w:pPr>
      <w:r w:rsidRPr="00692C34">
        <w:rPr>
          <w:rFonts w:ascii="Times New Roman" w:hAnsi="Times New Roman" w:cs="Times New Roman"/>
          <w:color w:val="000000" w:themeColor="text1"/>
          <w:sz w:val="20"/>
          <w:lang w:val="sv-SE"/>
        </w:rPr>
        <w:t xml:space="preserve">Belabyad, M., Kontovas, C., Pyne, R., &amp; Chang, C.-H. (2025). </w:t>
      </w:r>
      <w:r w:rsidRPr="00692C34">
        <w:rPr>
          <w:rFonts w:ascii="Times New Roman" w:hAnsi="Times New Roman" w:cs="Times New Roman"/>
          <w:color w:val="000000" w:themeColor="text1"/>
          <w:sz w:val="20"/>
        </w:rPr>
        <w:t xml:space="preserve">The human element in autonomous shipping: a study on skills and competency requirements. WMU Journal of Maritime Affairs. </w:t>
      </w:r>
      <w:hyperlink r:id="rId18">
        <w:r w:rsidRPr="00692C34">
          <w:rPr>
            <w:rStyle w:val="Hyperlink"/>
            <w:rFonts w:ascii="Times New Roman" w:hAnsi="Times New Roman" w:cs="Times New Roman"/>
            <w:color w:val="000000" w:themeColor="text1"/>
            <w:sz w:val="20"/>
            <w:u w:val="none"/>
          </w:rPr>
          <w:t>https://doi.org/10.1007/s13437-025-00366-9</w:t>
        </w:r>
      </w:hyperlink>
    </w:p>
    <w:p w14:paraId="1846A3A1" w14:textId="77777777" w:rsidR="0031771C" w:rsidRPr="00692C34" w:rsidRDefault="00077FE6" w:rsidP="00692C34">
      <w:pPr>
        <w:pStyle w:val="ListParagraph"/>
        <w:numPr>
          <w:ilvl w:val="0"/>
          <w:numId w:val="5"/>
        </w:numPr>
        <w:tabs>
          <w:tab w:val="left" w:pos="567"/>
        </w:tabs>
        <w:spacing w:line="240" w:lineRule="auto"/>
        <w:ind w:left="284" w:hanging="284"/>
        <w:jc w:val="both"/>
        <w:rPr>
          <w:rFonts w:ascii="Times New Roman" w:hAnsi="Times New Roman" w:cs="Times New Roman"/>
          <w:color w:val="000000" w:themeColor="text1"/>
          <w:sz w:val="20"/>
        </w:rPr>
      </w:pPr>
      <w:r w:rsidRPr="00692C34">
        <w:rPr>
          <w:rFonts w:ascii="Times New Roman" w:hAnsi="Times New Roman" w:cs="Times New Roman"/>
          <w:color w:val="000000" w:themeColor="text1"/>
          <w:sz w:val="20"/>
        </w:rPr>
        <w:t xml:space="preserve">ABS (2025). ABS launches Singapore Centre for immersive training on alternative fuels. Safety4Sea. </w:t>
      </w:r>
      <w:hyperlink r:id="rId19">
        <w:r w:rsidRPr="00692C34">
          <w:rPr>
            <w:rStyle w:val="Hyperlink"/>
            <w:rFonts w:ascii="Times New Roman" w:hAnsi="Times New Roman" w:cs="Times New Roman"/>
            <w:color w:val="000000" w:themeColor="text1"/>
            <w:sz w:val="20"/>
            <w:u w:val="none"/>
          </w:rPr>
          <w:t>https://safety4sea.com/abs-launches-singapore-centre-for-immersive-training-on-alternative-fuels/</w:t>
        </w:r>
      </w:hyperlink>
    </w:p>
    <w:p w14:paraId="69000857" w14:textId="77777777" w:rsidR="0031771C" w:rsidRPr="00692C34" w:rsidRDefault="0031771C" w:rsidP="00692C34">
      <w:pPr>
        <w:pStyle w:val="ListParagraph"/>
        <w:tabs>
          <w:tab w:val="left" w:pos="567"/>
        </w:tabs>
        <w:spacing w:line="240" w:lineRule="auto"/>
        <w:ind w:left="284" w:hanging="284"/>
        <w:jc w:val="both"/>
        <w:rPr>
          <w:rFonts w:ascii="Times New Roman" w:hAnsi="Times New Roman" w:cs="Times New Roman"/>
          <w:color w:val="000000" w:themeColor="text1"/>
          <w:sz w:val="20"/>
        </w:rPr>
      </w:pPr>
    </w:p>
    <w:p w14:paraId="414CDBEE" w14:textId="77777777" w:rsidR="0031771C" w:rsidRPr="00692C34" w:rsidRDefault="0031771C" w:rsidP="00692C34">
      <w:pPr>
        <w:pStyle w:val="ListParagraph"/>
        <w:tabs>
          <w:tab w:val="left" w:pos="567"/>
        </w:tabs>
        <w:spacing w:line="240" w:lineRule="auto"/>
        <w:ind w:left="284" w:hanging="284"/>
        <w:jc w:val="both"/>
        <w:rPr>
          <w:rFonts w:ascii="Times New Roman" w:hAnsi="Times New Roman" w:cs="Times New Roman"/>
          <w:color w:val="000000" w:themeColor="text1"/>
          <w:sz w:val="20"/>
        </w:rPr>
      </w:pPr>
    </w:p>
    <w:p w14:paraId="3C9E09A2" w14:textId="77777777" w:rsidR="0031771C" w:rsidRPr="00692C34" w:rsidRDefault="00077FE6" w:rsidP="00692C34">
      <w:pPr>
        <w:pStyle w:val="ListParagraph"/>
        <w:numPr>
          <w:ilvl w:val="0"/>
          <w:numId w:val="5"/>
        </w:numPr>
        <w:tabs>
          <w:tab w:val="left" w:pos="567"/>
        </w:tabs>
        <w:spacing w:line="240" w:lineRule="auto"/>
        <w:ind w:left="284" w:hanging="284"/>
        <w:jc w:val="both"/>
        <w:rPr>
          <w:rFonts w:ascii="Times New Roman" w:hAnsi="Times New Roman" w:cs="Times New Roman"/>
          <w:color w:val="000000" w:themeColor="text1"/>
          <w:sz w:val="20"/>
        </w:rPr>
      </w:pPr>
      <w:r w:rsidRPr="00692C34">
        <w:rPr>
          <w:rFonts w:ascii="Times New Roman" w:hAnsi="Times New Roman" w:cs="Times New Roman"/>
          <w:color w:val="000000" w:themeColor="text1"/>
          <w:sz w:val="20"/>
        </w:rPr>
        <w:lastRenderedPageBreak/>
        <w:t xml:space="preserve">Curcio, E. (2025). INSIGHT: A Comparative Analysis of Alternative Fuels for Sustainable Maritime Shipping. Ship &amp; Bunker. </w:t>
      </w:r>
      <w:hyperlink r:id="rId20">
        <w:r w:rsidRPr="00692C34">
          <w:rPr>
            <w:rStyle w:val="Hyperlink"/>
            <w:rFonts w:ascii="Times New Roman" w:hAnsi="Times New Roman" w:cs="Times New Roman"/>
            <w:color w:val="000000" w:themeColor="text1"/>
            <w:sz w:val="20"/>
            <w:u w:val="none"/>
          </w:rPr>
          <w:t>https://shipandbunker.com/news/world/527976-insight-a-comparative-analysis-of-alternative-fuels-for-sustainable-maritime-shipping</w:t>
        </w:r>
      </w:hyperlink>
    </w:p>
    <w:p w14:paraId="7829316F" w14:textId="77777777" w:rsidR="0031771C" w:rsidRPr="00692C34" w:rsidRDefault="00077FE6" w:rsidP="00692C34">
      <w:pPr>
        <w:pStyle w:val="ListParagraph"/>
        <w:numPr>
          <w:ilvl w:val="0"/>
          <w:numId w:val="5"/>
        </w:numPr>
        <w:tabs>
          <w:tab w:val="left" w:pos="567"/>
        </w:tabs>
        <w:spacing w:line="240" w:lineRule="auto"/>
        <w:ind w:left="284" w:hanging="284"/>
        <w:jc w:val="both"/>
        <w:rPr>
          <w:rFonts w:ascii="Times New Roman" w:hAnsi="Times New Roman" w:cs="Times New Roman"/>
          <w:color w:val="000000" w:themeColor="text1"/>
          <w:sz w:val="20"/>
        </w:rPr>
      </w:pPr>
      <w:r w:rsidRPr="00692C34">
        <w:rPr>
          <w:rFonts w:ascii="Times New Roman" w:hAnsi="Times New Roman" w:cs="Times New Roman"/>
          <w:color w:val="000000" w:themeColor="text1"/>
          <w:sz w:val="20"/>
        </w:rPr>
        <w:t xml:space="preserve">Hempstead Maritime Training (2025). Innovative ECDIS advancements in maritime navigation. </w:t>
      </w:r>
      <w:hyperlink r:id="rId21">
        <w:r w:rsidRPr="00692C34">
          <w:rPr>
            <w:rStyle w:val="Hyperlink"/>
            <w:rFonts w:ascii="Times New Roman" w:hAnsi="Times New Roman" w:cs="Times New Roman"/>
            <w:color w:val="000000" w:themeColor="text1"/>
            <w:sz w:val="20"/>
            <w:u w:val="none"/>
          </w:rPr>
          <w:t>https://hempsteadmaritimetraining.com/blog/innovative-ecdis-advancements-in-maritime-navigation</w:t>
        </w:r>
      </w:hyperlink>
    </w:p>
    <w:p w14:paraId="41B1883B" w14:textId="77777777" w:rsidR="0031771C" w:rsidRPr="00692C34" w:rsidRDefault="00077FE6" w:rsidP="00692C34">
      <w:pPr>
        <w:pStyle w:val="ListParagraph"/>
        <w:numPr>
          <w:ilvl w:val="0"/>
          <w:numId w:val="5"/>
        </w:numPr>
        <w:tabs>
          <w:tab w:val="left" w:pos="567"/>
        </w:tabs>
        <w:spacing w:line="240" w:lineRule="auto"/>
        <w:ind w:left="284" w:hanging="284"/>
        <w:jc w:val="both"/>
        <w:rPr>
          <w:rFonts w:ascii="Times New Roman" w:hAnsi="Times New Roman" w:cs="Times New Roman"/>
          <w:color w:val="000000" w:themeColor="text1"/>
          <w:sz w:val="20"/>
        </w:rPr>
      </w:pPr>
      <w:proofErr w:type="spellStart"/>
      <w:r w:rsidRPr="00692C34">
        <w:rPr>
          <w:rFonts w:ascii="Times New Roman" w:hAnsi="Times New Roman" w:cs="Times New Roman"/>
          <w:color w:val="000000" w:themeColor="text1"/>
          <w:sz w:val="20"/>
        </w:rPr>
        <w:t>Razmjooei</w:t>
      </w:r>
      <w:proofErr w:type="spellEnd"/>
      <w:r w:rsidRPr="00692C34">
        <w:rPr>
          <w:rFonts w:ascii="Times New Roman" w:hAnsi="Times New Roman" w:cs="Times New Roman"/>
          <w:color w:val="000000" w:themeColor="text1"/>
          <w:sz w:val="20"/>
        </w:rPr>
        <w:t xml:space="preserve">, D., </w:t>
      </w:r>
      <w:proofErr w:type="spellStart"/>
      <w:r w:rsidRPr="00692C34">
        <w:rPr>
          <w:rFonts w:ascii="Times New Roman" w:hAnsi="Times New Roman" w:cs="Times New Roman"/>
          <w:color w:val="000000" w:themeColor="text1"/>
          <w:sz w:val="20"/>
        </w:rPr>
        <w:t>Alimohammadlou</w:t>
      </w:r>
      <w:proofErr w:type="spellEnd"/>
      <w:r w:rsidRPr="00692C34">
        <w:rPr>
          <w:rFonts w:ascii="Times New Roman" w:hAnsi="Times New Roman" w:cs="Times New Roman"/>
          <w:color w:val="000000" w:themeColor="text1"/>
          <w:sz w:val="20"/>
        </w:rPr>
        <w:t xml:space="preserve">, M., &amp; </w:t>
      </w:r>
      <w:proofErr w:type="spellStart"/>
      <w:r w:rsidRPr="00692C34">
        <w:rPr>
          <w:rFonts w:ascii="Times New Roman" w:hAnsi="Times New Roman" w:cs="Times New Roman"/>
          <w:color w:val="000000" w:themeColor="text1"/>
          <w:sz w:val="20"/>
        </w:rPr>
        <w:t>RanaeiKordshouli</w:t>
      </w:r>
      <w:proofErr w:type="spellEnd"/>
      <w:r w:rsidRPr="00692C34">
        <w:rPr>
          <w:rFonts w:ascii="Times New Roman" w:hAnsi="Times New Roman" w:cs="Times New Roman"/>
          <w:color w:val="000000" w:themeColor="text1"/>
          <w:sz w:val="20"/>
        </w:rPr>
        <w:t xml:space="preserve">, H. A. (202 3). Industry 4.0 research in the maritime industry: a bibliometric analysis. WMU Journal of Maritime Affairs, 22, 385–416. </w:t>
      </w:r>
      <w:hyperlink r:id="rId22">
        <w:r w:rsidRPr="00692C34">
          <w:rPr>
            <w:rStyle w:val="Hyperlink"/>
            <w:rFonts w:ascii="Times New Roman" w:hAnsi="Times New Roman" w:cs="Times New Roman"/>
            <w:color w:val="000000" w:themeColor="text1"/>
            <w:sz w:val="20"/>
            <w:u w:val="none"/>
          </w:rPr>
          <w:t>https://doi.org/10.1007/s13437-022-00298-8</w:t>
        </w:r>
      </w:hyperlink>
    </w:p>
    <w:p w14:paraId="46C2B2D8" w14:textId="77777777" w:rsidR="0031771C" w:rsidRPr="00692C34" w:rsidRDefault="00077FE6" w:rsidP="00692C34">
      <w:pPr>
        <w:pStyle w:val="ListParagraph"/>
        <w:numPr>
          <w:ilvl w:val="0"/>
          <w:numId w:val="5"/>
        </w:numPr>
        <w:tabs>
          <w:tab w:val="left" w:pos="567"/>
        </w:tabs>
        <w:spacing w:line="240" w:lineRule="auto"/>
        <w:ind w:left="284" w:hanging="284"/>
        <w:jc w:val="both"/>
        <w:rPr>
          <w:rFonts w:ascii="Times New Roman" w:hAnsi="Times New Roman" w:cs="Times New Roman"/>
          <w:color w:val="000000" w:themeColor="text1"/>
          <w:sz w:val="20"/>
        </w:rPr>
      </w:pPr>
      <w:r w:rsidRPr="00692C34">
        <w:rPr>
          <w:rFonts w:ascii="Times New Roman" w:hAnsi="Times New Roman" w:cs="Times New Roman"/>
          <w:color w:val="000000" w:themeColor="text1"/>
          <w:sz w:val="20"/>
          <w:lang w:val="sv-SE"/>
        </w:rPr>
        <w:t xml:space="preserve">Nakashima, T., Moser, B., &amp; Hiekata, K. (2023). </w:t>
      </w:r>
      <w:r w:rsidRPr="00692C34">
        <w:rPr>
          <w:rFonts w:ascii="Times New Roman" w:hAnsi="Times New Roman" w:cs="Times New Roman"/>
          <w:color w:val="000000" w:themeColor="text1"/>
          <w:sz w:val="20"/>
        </w:rPr>
        <w:t xml:space="preserve">Accelerated adoption of maritime autonomous vessels by simulating the interplay of stakeholder decisions and learning. Technological Forecasting and Social Change, 194, 122710. </w:t>
      </w:r>
      <w:hyperlink r:id="rId23">
        <w:r w:rsidRPr="00692C34">
          <w:rPr>
            <w:rStyle w:val="Hyperlink"/>
            <w:rFonts w:ascii="Times New Roman" w:hAnsi="Times New Roman" w:cs="Times New Roman"/>
            <w:color w:val="000000" w:themeColor="text1"/>
            <w:sz w:val="20"/>
            <w:u w:val="none"/>
          </w:rPr>
          <w:t>https://doi.org/10.1016/j.techfore.2023.122710</w:t>
        </w:r>
      </w:hyperlink>
    </w:p>
    <w:p w14:paraId="4C76B2DA" w14:textId="77777777" w:rsidR="0031771C" w:rsidRPr="00692C34" w:rsidRDefault="00077FE6" w:rsidP="00692C34">
      <w:pPr>
        <w:pStyle w:val="ListParagraph"/>
        <w:numPr>
          <w:ilvl w:val="0"/>
          <w:numId w:val="5"/>
        </w:numPr>
        <w:tabs>
          <w:tab w:val="left" w:pos="567"/>
        </w:tabs>
        <w:spacing w:line="240" w:lineRule="auto"/>
        <w:ind w:left="284" w:hanging="284"/>
        <w:jc w:val="both"/>
        <w:rPr>
          <w:rFonts w:ascii="Times New Roman" w:hAnsi="Times New Roman" w:cs="Times New Roman"/>
          <w:color w:val="000000" w:themeColor="text1"/>
          <w:sz w:val="20"/>
        </w:rPr>
      </w:pPr>
      <w:r w:rsidRPr="00692C34">
        <w:rPr>
          <w:rFonts w:ascii="Times New Roman" w:hAnsi="Times New Roman" w:cs="Times New Roman"/>
          <w:color w:val="000000" w:themeColor="text1"/>
          <w:sz w:val="20"/>
          <w:lang w:val="sv-SE"/>
        </w:rPr>
        <w:t xml:space="preserve">Park, C., Kontovas, C., Yang, Z., &amp; Chang, C. H. (2023). </w:t>
      </w:r>
      <w:r w:rsidRPr="00692C34">
        <w:rPr>
          <w:rFonts w:ascii="Times New Roman" w:hAnsi="Times New Roman" w:cs="Times New Roman"/>
          <w:color w:val="000000" w:themeColor="text1"/>
          <w:sz w:val="20"/>
        </w:rPr>
        <w:t xml:space="preserve">A BN driven FMEA approach to assess maritime cybersecurity risks. Ocean &amp; Coastal Management, 235, 106480. </w:t>
      </w:r>
      <w:hyperlink r:id="rId24">
        <w:r w:rsidRPr="00692C34">
          <w:rPr>
            <w:rStyle w:val="Hyperlink"/>
            <w:rFonts w:ascii="Times New Roman" w:hAnsi="Times New Roman" w:cs="Times New Roman"/>
            <w:color w:val="000000" w:themeColor="text1"/>
            <w:sz w:val="20"/>
            <w:u w:val="none"/>
          </w:rPr>
          <w:t>https://doi.org/10.1016/j.ocecoaman.2023.106480</w:t>
        </w:r>
      </w:hyperlink>
    </w:p>
    <w:p w14:paraId="3580F77A" w14:textId="77777777" w:rsidR="0031771C" w:rsidRPr="00692C34" w:rsidRDefault="00077FE6" w:rsidP="00692C34">
      <w:pPr>
        <w:pStyle w:val="ListParagraph"/>
        <w:numPr>
          <w:ilvl w:val="0"/>
          <w:numId w:val="5"/>
        </w:numPr>
        <w:tabs>
          <w:tab w:val="left" w:pos="567"/>
        </w:tabs>
        <w:spacing w:line="240" w:lineRule="auto"/>
        <w:ind w:left="284" w:hanging="284"/>
        <w:jc w:val="both"/>
        <w:rPr>
          <w:rFonts w:ascii="Times New Roman" w:hAnsi="Times New Roman" w:cs="Times New Roman"/>
          <w:color w:val="000000" w:themeColor="text1"/>
          <w:sz w:val="20"/>
        </w:rPr>
      </w:pPr>
      <w:r w:rsidRPr="00692C34">
        <w:rPr>
          <w:rFonts w:ascii="Times New Roman" w:hAnsi="Times New Roman" w:cs="Times New Roman"/>
          <w:color w:val="000000" w:themeColor="text1"/>
          <w:sz w:val="20"/>
        </w:rPr>
        <w:t xml:space="preserve">Ship Universe (2025). How AI will impact 20 key maritime careers. </w:t>
      </w:r>
      <w:hyperlink r:id="rId25">
        <w:r w:rsidRPr="00692C34">
          <w:rPr>
            <w:rStyle w:val="Hyperlink"/>
            <w:rFonts w:ascii="Times New Roman" w:hAnsi="Times New Roman" w:cs="Times New Roman"/>
            <w:color w:val="000000" w:themeColor="text1"/>
            <w:sz w:val="20"/>
            <w:u w:val="none"/>
          </w:rPr>
          <w:t>https://www.shipuniverse.com/how-ai-will-impact-20-key-maritime-careers/</w:t>
        </w:r>
      </w:hyperlink>
    </w:p>
    <w:p w14:paraId="13D7E462" w14:textId="77777777" w:rsidR="0031771C" w:rsidRPr="00692C34" w:rsidRDefault="00077FE6" w:rsidP="00692C34">
      <w:pPr>
        <w:pStyle w:val="ListParagraph"/>
        <w:numPr>
          <w:ilvl w:val="0"/>
          <w:numId w:val="5"/>
        </w:numPr>
        <w:tabs>
          <w:tab w:val="left" w:pos="567"/>
        </w:tabs>
        <w:spacing w:line="240" w:lineRule="auto"/>
        <w:ind w:left="284" w:hanging="284"/>
        <w:jc w:val="both"/>
        <w:rPr>
          <w:rFonts w:ascii="Times New Roman" w:hAnsi="Times New Roman" w:cs="Times New Roman"/>
          <w:color w:val="000000" w:themeColor="text1"/>
          <w:sz w:val="20"/>
        </w:rPr>
      </w:pPr>
      <w:r w:rsidRPr="00692C34">
        <w:rPr>
          <w:rFonts w:ascii="Times New Roman" w:hAnsi="Times New Roman" w:cs="Times New Roman"/>
          <w:color w:val="000000" w:themeColor="text1"/>
          <w:sz w:val="20"/>
        </w:rPr>
        <w:t xml:space="preserve">ABB. (2025). ABB awarded contract to provide propulsion systems for future Portuguese Navy OPVs. Naval </w:t>
      </w:r>
      <w:proofErr w:type="gramStart"/>
      <w:r w:rsidRPr="00692C34">
        <w:rPr>
          <w:rFonts w:ascii="Times New Roman" w:hAnsi="Times New Roman" w:cs="Times New Roman"/>
          <w:color w:val="000000" w:themeColor="text1"/>
          <w:sz w:val="20"/>
        </w:rPr>
        <w:t>News .</w:t>
      </w:r>
      <w:proofErr w:type="gramEnd"/>
      <w:r w:rsidRPr="00692C34">
        <w:rPr>
          <w:rFonts w:ascii="Times New Roman" w:hAnsi="Times New Roman" w:cs="Times New Roman"/>
          <w:color w:val="000000" w:themeColor="text1"/>
          <w:sz w:val="20"/>
        </w:rPr>
        <w:t xml:space="preserve"> https://www.navalnews.com/naval-news/2025/03/abb-awarded-contract-to-provide-propulsion-systems-for-future-portugese-navy-opvs/</w:t>
      </w:r>
    </w:p>
    <w:p w14:paraId="179676EF" w14:textId="77777777" w:rsidR="0031771C" w:rsidRPr="00692C34" w:rsidRDefault="00077FE6" w:rsidP="00692C34">
      <w:pPr>
        <w:pStyle w:val="ListParagraph"/>
        <w:numPr>
          <w:ilvl w:val="0"/>
          <w:numId w:val="5"/>
        </w:numPr>
        <w:tabs>
          <w:tab w:val="left" w:pos="567"/>
        </w:tabs>
        <w:spacing w:line="240" w:lineRule="auto"/>
        <w:ind w:left="284" w:hanging="284"/>
        <w:jc w:val="both"/>
        <w:rPr>
          <w:rFonts w:ascii="Times New Roman" w:hAnsi="Times New Roman" w:cs="Times New Roman"/>
          <w:color w:val="000000" w:themeColor="text1"/>
          <w:sz w:val="20"/>
        </w:rPr>
      </w:pPr>
      <w:proofErr w:type="spellStart"/>
      <w:r w:rsidRPr="00692C34">
        <w:rPr>
          <w:rFonts w:ascii="Times New Roman" w:hAnsi="Times New Roman" w:cs="Times New Roman"/>
          <w:color w:val="000000" w:themeColor="text1"/>
          <w:sz w:val="20"/>
        </w:rPr>
        <w:t>BornToEngineer</w:t>
      </w:r>
      <w:proofErr w:type="spellEnd"/>
      <w:r w:rsidRPr="00692C34">
        <w:rPr>
          <w:rFonts w:ascii="Times New Roman" w:hAnsi="Times New Roman" w:cs="Times New Roman"/>
          <w:color w:val="000000" w:themeColor="text1"/>
          <w:sz w:val="20"/>
        </w:rPr>
        <w:t xml:space="preserve">. (2025). Revolutionary Wind Propulsion System Aims </w:t>
      </w:r>
      <w:proofErr w:type="gramStart"/>
      <w:r w:rsidRPr="00692C34">
        <w:rPr>
          <w:rFonts w:ascii="Times New Roman" w:hAnsi="Times New Roman" w:cs="Times New Roman"/>
          <w:color w:val="000000" w:themeColor="text1"/>
          <w:sz w:val="20"/>
        </w:rPr>
        <w:t>To</w:t>
      </w:r>
      <w:proofErr w:type="gramEnd"/>
      <w:r w:rsidRPr="00692C34">
        <w:rPr>
          <w:rFonts w:ascii="Times New Roman" w:hAnsi="Times New Roman" w:cs="Times New Roman"/>
          <w:color w:val="000000" w:themeColor="text1"/>
          <w:sz w:val="20"/>
        </w:rPr>
        <w:t xml:space="preserve"> Slash Shipping Emissions by 30%. https://www.borntoengineer.com/revolutionary-wind-propulsion-system-aims-to-slash-shipping-emissions-by-30</w:t>
      </w:r>
    </w:p>
    <w:p w14:paraId="7835DD34" w14:textId="77777777" w:rsidR="00692C34" w:rsidRDefault="00077FE6" w:rsidP="00692C34">
      <w:pPr>
        <w:pStyle w:val="ListParagraph"/>
        <w:numPr>
          <w:ilvl w:val="0"/>
          <w:numId w:val="5"/>
        </w:numPr>
        <w:tabs>
          <w:tab w:val="left" w:pos="567"/>
        </w:tabs>
        <w:spacing w:line="240" w:lineRule="auto"/>
        <w:ind w:left="284" w:hanging="284"/>
        <w:jc w:val="both"/>
        <w:rPr>
          <w:rFonts w:ascii="Times New Roman" w:hAnsi="Times New Roman" w:cs="Times New Roman"/>
          <w:color w:val="000000" w:themeColor="text1"/>
          <w:sz w:val="20"/>
        </w:rPr>
      </w:pPr>
      <w:r w:rsidRPr="00692C34">
        <w:rPr>
          <w:rFonts w:ascii="Times New Roman" w:hAnsi="Times New Roman" w:cs="Times New Roman"/>
          <w:color w:val="000000" w:themeColor="text1"/>
          <w:sz w:val="20"/>
        </w:rPr>
        <w:t xml:space="preserve">Candela. (2025). Connected Electric Boats: The Future </w:t>
      </w:r>
      <w:r w:rsidR="00692C34">
        <w:rPr>
          <w:rFonts w:ascii="Times New Roman" w:hAnsi="Times New Roman" w:cs="Times New Roman"/>
          <w:color w:val="000000" w:themeColor="text1"/>
          <w:sz w:val="20"/>
        </w:rPr>
        <w:t>of Sustainable Maritime Travel.</w:t>
      </w:r>
    </w:p>
    <w:p w14:paraId="54404DC1" w14:textId="44A7E62B" w:rsidR="0031771C" w:rsidRPr="00692C34" w:rsidRDefault="00077FE6" w:rsidP="00692C34">
      <w:pPr>
        <w:pStyle w:val="ListParagraph"/>
        <w:tabs>
          <w:tab w:val="left" w:pos="567"/>
        </w:tabs>
        <w:spacing w:line="240" w:lineRule="auto"/>
        <w:ind w:left="284"/>
        <w:jc w:val="both"/>
        <w:rPr>
          <w:rFonts w:ascii="Times New Roman" w:hAnsi="Times New Roman" w:cs="Times New Roman"/>
          <w:color w:val="000000" w:themeColor="text1"/>
          <w:sz w:val="20"/>
        </w:rPr>
      </w:pPr>
      <w:r w:rsidRPr="00692C34">
        <w:rPr>
          <w:rFonts w:ascii="Times New Roman" w:hAnsi="Times New Roman" w:cs="Times New Roman"/>
          <w:color w:val="000000" w:themeColor="text1"/>
          <w:sz w:val="20"/>
        </w:rPr>
        <w:t>https://candela.com/blog/connected-electric-boats-the-future-of-sustainable-maritime-travel/</w:t>
      </w:r>
    </w:p>
    <w:p w14:paraId="3436BBA4" w14:textId="77777777" w:rsidR="00692C34" w:rsidRDefault="00077FE6" w:rsidP="00692C34">
      <w:pPr>
        <w:pStyle w:val="ListParagraph"/>
        <w:numPr>
          <w:ilvl w:val="0"/>
          <w:numId w:val="5"/>
        </w:numPr>
        <w:tabs>
          <w:tab w:val="left" w:pos="567"/>
        </w:tabs>
        <w:spacing w:line="240" w:lineRule="auto"/>
        <w:ind w:left="284" w:hanging="284"/>
        <w:jc w:val="both"/>
        <w:rPr>
          <w:rFonts w:ascii="Times New Roman" w:hAnsi="Times New Roman" w:cs="Times New Roman"/>
          <w:color w:val="000000" w:themeColor="text1"/>
          <w:sz w:val="20"/>
        </w:rPr>
      </w:pPr>
      <w:r w:rsidRPr="00692C34">
        <w:rPr>
          <w:rFonts w:ascii="Times New Roman" w:hAnsi="Times New Roman" w:cs="Times New Roman"/>
          <w:color w:val="000000" w:themeColor="text1"/>
          <w:sz w:val="20"/>
        </w:rPr>
        <w:t>Federal Register. (2025). Cybersecurity in th</w:t>
      </w:r>
      <w:r w:rsidR="00692C34">
        <w:rPr>
          <w:rFonts w:ascii="Times New Roman" w:hAnsi="Times New Roman" w:cs="Times New Roman"/>
          <w:color w:val="000000" w:themeColor="text1"/>
          <w:sz w:val="20"/>
        </w:rPr>
        <w:t>e Marine Transportation System.</w:t>
      </w:r>
    </w:p>
    <w:p w14:paraId="4172827A" w14:textId="1819E36E" w:rsidR="0031771C" w:rsidRPr="00692C34" w:rsidRDefault="00077FE6" w:rsidP="00692C34">
      <w:pPr>
        <w:pStyle w:val="ListParagraph"/>
        <w:tabs>
          <w:tab w:val="left" w:pos="567"/>
        </w:tabs>
        <w:spacing w:line="240" w:lineRule="auto"/>
        <w:ind w:left="284"/>
        <w:jc w:val="both"/>
        <w:rPr>
          <w:rFonts w:ascii="Times New Roman" w:hAnsi="Times New Roman" w:cs="Times New Roman"/>
          <w:color w:val="000000" w:themeColor="text1"/>
          <w:sz w:val="20"/>
        </w:rPr>
      </w:pPr>
      <w:r w:rsidRPr="00692C34">
        <w:rPr>
          <w:rFonts w:ascii="Times New Roman" w:hAnsi="Times New Roman" w:cs="Times New Roman"/>
          <w:color w:val="000000" w:themeColor="text1"/>
          <w:sz w:val="20"/>
        </w:rPr>
        <w:t>https://www.federalregister.gov/documents/2025/01/17/2025-00708/cybersecurity-in-the-marine-transportation-system</w:t>
      </w:r>
    </w:p>
    <w:p w14:paraId="388BB5F9" w14:textId="77777777" w:rsidR="00692C34" w:rsidRDefault="00077FE6" w:rsidP="00692C34">
      <w:pPr>
        <w:pStyle w:val="ListParagraph"/>
        <w:numPr>
          <w:ilvl w:val="0"/>
          <w:numId w:val="5"/>
        </w:numPr>
        <w:tabs>
          <w:tab w:val="left" w:pos="567"/>
        </w:tabs>
        <w:spacing w:line="240" w:lineRule="auto"/>
        <w:ind w:left="284" w:hanging="284"/>
        <w:jc w:val="both"/>
        <w:rPr>
          <w:rFonts w:ascii="Times New Roman" w:hAnsi="Times New Roman" w:cs="Times New Roman"/>
          <w:color w:val="000000" w:themeColor="text1"/>
          <w:sz w:val="20"/>
        </w:rPr>
      </w:pPr>
      <w:r w:rsidRPr="00692C34">
        <w:rPr>
          <w:rFonts w:ascii="Times New Roman" w:hAnsi="Times New Roman" w:cs="Times New Roman"/>
          <w:color w:val="000000" w:themeColor="text1"/>
          <w:sz w:val="20"/>
        </w:rPr>
        <w:t>Hempstead Maritime Training. (2025). The Importance of EC</w:t>
      </w:r>
      <w:r w:rsidR="00692C34">
        <w:rPr>
          <w:rFonts w:ascii="Times New Roman" w:hAnsi="Times New Roman" w:cs="Times New Roman"/>
          <w:color w:val="000000" w:themeColor="text1"/>
          <w:sz w:val="20"/>
        </w:rPr>
        <w:t>DIS in Maritime Safety.</w:t>
      </w:r>
    </w:p>
    <w:p w14:paraId="7E257003" w14:textId="72657022" w:rsidR="0031771C" w:rsidRPr="00692C34" w:rsidRDefault="00077FE6" w:rsidP="00692C34">
      <w:pPr>
        <w:pStyle w:val="ListParagraph"/>
        <w:tabs>
          <w:tab w:val="left" w:pos="567"/>
        </w:tabs>
        <w:spacing w:line="240" w:lineRule="auto"/>
        <w:ind w:left="284"/>
        <w:jc w:val="both"/>
        <w:rPr>
          <w:rFonts w:ascii="Times New Roman" w:hAnsi="Times New Roman" w:cs="Times New Roman"/>
          <w:color w:val="000000" w:themeColor="text1"/>
          <w:sz w:val="20"/>
        </w:rPr>
      </w:pPr>
      <w:r w:rsidRPr="00692C34">
        <w:rPr>
          <w:rFonts w:ascii="Times New Roman" w:hAnsi="Times New Roman" w:cs="Times New Roman"/>
          <w:color w:val="000000" w:themeColor="text1"/>
          <w:sz w:val="20"/>
        </w:rPr>
        <w:t>https://hempsteadmaritimetraining.com/blog/the-importance-of-ecdis-in-maritime-safety/</w:t>
      </w:r>
    </w:p>
    <w:p w14:paraId="2E0D7B64" w14:textId="77777777" w:rsidR="0031771C" w:rsidRPr="00692C34" w:rsidRDefault="00077FE6" w:rsidP="00692C34">
      <w:pPr>
        <w:pStyle w:val="ListParagraph"/>
        <w:numPr>
          <w:ilvl w:val="0"/>
          <w:numId w:val="5"/>
        </w:numPr>
        <w:tabs>
          <w:tab w:val="left" w:pos="567"/>
        </w:tabs>
        <w:spacing w:line="240" w:lineRule="auto"/>
        <w:ind w:left="284" w:hanging="284"/>
        <w:jc w:val="both"/>
        <w:rPr>
          <w:rFonts w:ascii="Times New Roman" w:hAnsi="Times New Roman" w:cs="Times New Roman"/>
          <w:color w:val="000000" w:themeColor="text1"/>
          <w:sz w:val="20"/>
        </w:rPr>
      </w:pPr>
      <w:r w:rsidRPr="00692C34">
        <w:rPr>
          <w:rFonts w:ascii="Times New Roman" w:hAnsi="Times New Roman" w:cs="Times New Roman"/>
          <w:color w:val="000000" w:themeColor="text1"/>
          <w:sz w:val="20"/>
        </w:rPr>
        <w:t>Lu, B. (2023). Challenges of decarbonizing global maritime container shipping. Nature Sustainability, 6, 499-511.</w:t>
      </w:r>
    </w:p>
    <w:p w14:paraId="73AF7E73" w14:textId="77777777" w:rsidR="0031771C" w:rsidRPr="00692C34" w:rsidRDefault="00077FE6" w:rsidP="00692C34">
      <w:pPr>
        <w:pStyle w:val="ListParagraph"/>
        <w:numPr>
          <w:ilvl w:val="0"/>
          <w:numId w:val="5"/>
        </w:numPr>
        <w:tabs>
          <w:tab w:val="left" w:pos="567"/>
        </w:tabs>
        <w:spacing w:line="240" w:lineRule="auto"/>
        <w:ind w:left="284" w:hanging="284"/>
        <w:jc w:val="both"/>
        <w:rPr>
          <w:rFonts w:ascii="Times New Roman" w:hAnsi="Times New Roman" w:cs="Times New Roman"/>
          <w:color w:val="000000" w:themeColor="text1"/>
          <w:sz w:val="20"/>
        </w:rPr>
      </w:pPr>
      <w:r w:rsidRPr="00692C34">
        <w:rPr>
          <w:rFonts w:ascii="Times New Roman" w:hAnsi="Times New Roman" w:cs="Times New Roman"/>
          <w:color w:val="000000" w:themeColor="text1"/>
          <w:sz w:val="20"/>
        </w:rPr>
        <w:t>MDPI. (2024). Decarbonization in Shipping Industry: A Review of Research and Emerging Technologies. https://www.mdpi.com/2077-1312/9/4/415</w:t>
      </w:r>
    </w:p>
    <w:p w14:paraId="58CB4B69" w14:textId="77777777" w:rsidR="0031771C" w:rsidRPr="00692C34" w:rsidRDefault="00077FE6" w:rsidP="00692C34">
      <w:pPr>
        <w:pStyle w:val="ListParagraph"/>
        <w:numPr>
          <w:ilvl w:val="0"/>
          <w:numId w:val="5"/>
        </w:numPr>
        <w:tabs>
          <w:tab w:val="left" w:pos="567"/>
        </w:tabs>
        <w:spacing w:line="240" w:lineRule="auto"/>
        <w:ind w:left="284" w:hanging="284"/>
        <w:jc w:val="both"/>
        <w:rPr>
          <w:rFonts w:ascii="Times New Roman" w:hAnsi="Times New Roman" w:cs="Times New Roman"/>
          <w:color w:val="000000" w:themeColor="text1"/>
          <w:sz w:val="20"/>
        </w:rPr>
      </w:pPr>
      <w:r w:rsidRPr="00692C34">
        <w:rPr>
          <w:rFonts w:ascii="Times New Roman" w:hAnsi="Times New Roman" w:cs="Times New Roman"/>
          <w:color w:val="000000" w:themeColor="text1"/>
          <w:sz w:val="20"/>
        </w:rPr>
        <w:t>Nature Scientific Reports. (2025). Attention-enhanced and Integrated deep learning for vessel monitoring. https://www.nature.com/articles/s41598-025-88158-2</w:t>
      </w:r>
    </w:p>
    <w:p w14:paraId="79F10833" w14:textId="77777777" w:rsidR="0031771C" w:rsidRPr="00692C34" w:rsidRDefault="00077FE6" w:rsidP="00692C34">
      <w:pPr>
        <w:pStyle w:val="ListParagraph"/>
        <w:numPr>
          <w:ilvl w:val="0"/>
          <w:numId w:val="5"/>
        </w:numPr>
        <w:tabs>
          <w:tab w:val="left" w:pos="567"/>
        </w:tabs>
        <w:spacing w:line="240" w:lineRule="auto"/>
        <w:ind w:left="284" w:hanging="284"/>
        <w:jc w:val="both"/>
        <w:rPr>
          <w:rFonts w:ascii="Times New Roman" w:hAnsi="Times New Roman" w:cs="Times New Roman"/>
          <w:color w:val="000000" w:themeColor="text1"/>
          <w:sz w:val="20"/>
        </w:rPr>
      </w:pPr>
      <w:r w:rsidRPr="00692C34">
        <w:rPr>
          <w:rFonts w:ascii="Times New Roman" w:hAnsi="Times New Roman" w:cs="Times New Roman"/>
          <w:color w:val="000000" w:themeColor="text1"/>
          <w:sz w:val="20"/>
        </w:rPr>
        <w:t>Naval News. (2025). ABB Awarded Contract to Provide Propulsion Systems for Future Portuguese Navy OPVs. https://www.navalnews.com</w:t>
      </w:r>
    </w:p>
    <w:p w14:paraId="6E808AF1" w14:textId="77777777" w:rsidR="00692C34" w:rsidRDefault="00077FE6" w:rsidP="00692C34">
      <w:pPr>
        <w:pStyle w:val="ListParagraph"/>
        <w:numPr>
          <w:ilvl w:val="0"/>
          <w:numId w:val="5"/>
        </w:numPr>
        <w:tabs>
          <w:tab w:val="left" w:pos="567"/>
        </w:tabs>
        <w:spacing w:line="240" w:lineRule="auto"/>
        <w:ind w:left="284" w:hanging="284"/>
        <w:jc w:val="both"/>
        <w:rPr>
          <w:rFonts w:ascii="Times New Roman" w:hAnsi="Times New Roman" w:cs="Times New Roman"/>
          <w:color w:val="000000" w:themeColor="text1"/>
          <w:sz w:val="20"/>
        </w:rPr>
      </w:pPr>
      <w:r w:rsidRPr="00692C34">
        <w:rPr>
          <w:rFonts w:ascii="Times New Roman" w:hAnsi="Times New Roman" w:cs="Times New Roman"/>
          <w:color w:val="000000" w:themeColor="text1"/>
          <w:sz w:val="20"/>
        </w:rPr>
        <w:t>Polestar Global. (2025). Targeted Maritime Securit</w:t>
      </w:r>
      <w:r w:rsidR="00692C34">
        <w:rPr>
          <w:rFonts w:ascii="Times New Roman" w:hAnsi="Times New Roman" w:cs="Times New Roman"/>
          <w:color w:val="000000" w:themeColor="text1"/>
          <w:sz w:val="20"/>
        </w:rPr>
        <w:t>y Regulations Across 4 Pillars.</w:t>
      </w:r>
    </w:p>
    <w:p w14:paraId="2CBD015F" w14:textId="7D4F83CF" w:rsidR="0031771C" w:rsidRPr="00692C34" w:rsidRDefault="00077FE6" w:rsidP="00692C34">
      <w:pPr>
        <w:pStyle w:val="ListParagraph"/>
        <w:tabs>
          <w:tab w:val="left" w:pos="567"/>
        </w:tabs>
        <w:spacing w:line="240" w:lineRule="auto"/>
        <w:ind w:left="284"/>
        <w:jc w:val="both"/>
        <w:rPr>
          <w:rFonts w:ascii="Times New Roman" w:hAnsi="Times New Roman" w:cs="Times New Roman"/>
          <w:color w:val="000000" w:themeColor="text1"/>
          <w:sz w:val="20"/>
        </w:rPr>
      </w:pPr>
      <w:r w:rsidRPr="00692C34">
        <w:rPr>
          <w:rFonts w:ascii="Times New Roman" w:hAnsi="Times New Roman" w:cs="Times New Roman"/>
          <w:color w:val="000000" w:themeColor="text1"/>
          <w:sz w:val="20"/>
        </w:rPr>
        <w:t>https://www.polestarglobal.com/resources/maritime-security-regulations/</w:t>
      </w:r>
    </w:p>
    <w:p w14:paraId="616F3FD7" w14:textId="77777777" w:rsidR="0031771C" w:rsidRPr="00692C34" w:rsidRDefault="00077FE6" w:rsidP="00692C34">
      <w:pPr>
        <w:pStyle w:val="ListParagraph"/>
        <w:numPr>
          <w:ilvl w:val="0"/>
          <w:numId w:val="5"/>
        </w:numPr>
        <w:tabs>
          <w:tab w:val="left" w:pos="567"/>
        </w:tabs>
        <w:spacing w:line="240" w:lineRule="auto"/>
        <w:ind w:left="284" w:hanging="284"/>
        <w:jc w:val="both"/>
        <w:rPr>
          <w:rFonts w:ascii="Times New Roman" w:hAnsi="Times New Roman" w:cs="Times New Roman"/>
          <w:color w:val="000000" w:themeColor="text1"/>
          <w:sz w:val="20"/>
        </w:rPr>
      </w:pPr>
      <w:r w:rsidRPr="00692C34">
        <w:rPr>
          <w:rFonts w:ascii="Times New Roman" w:hAnsi="Times New Roman" w:cs="Times New Roman"/>
          <w:color w:val="000000" w:themeColor="text1"/>
          <w:sz w:val="20"/>
        </w:rPr>
        <w:t>Springer Open. (2024). Factors influencing the regulation of autonomous shipping: A systematic literature review. https://etrr.springeropen.com/articles/10.1186/s12544-024-00678-6</w:t>
      </w:r>
    </w:p>
    <w:p w14:paraId="51E86BEF" w14:textId="77777777" w:rsidR="0031771C" w:rsidRPr="00692C34" w:rsidRDefault="00077FE6" w:rsidP="00692C34">
      <w:pPr>
        <w:pStyle w:val="ListParagraph"/>
        <w:numPr>
          <w:ilvl w:val="0"/>
          <w:numId w:val="5"/>
        </w:numPr>
        <w:tabs>
          <w:tab w:val="left" w:pos="567"/>
        </w:tabs>
        <w:spacing w:line="240" w:lineRule="auto"/>
        <w:ind w:left="284" w:hanging="284"/>
        <w:jc w:val="both"/>
        <w:rPr>
          <w:rFonts w:ascii="Times New Roman" w:hAnsi="Times New Roman" w:cs="Times New Roman"/>
          <w:color w:val="000000" w:themeColor="text1"/>
          <w:sz w:val="20"/>
        </w:rPr>
      </w:pPr>
      <w:r w:rsidRPr="00692C34">
        <w:rPr>
          <w:rFonts w:ascii="Times New Roman" w:hAnsi="Times New Roman" w:cs="Times New Roman"/>
          <w:color w:val="000000" w:themeColor="text1"/>
          <w:sz w:val="20"/>
        </w:rPr>
        <w:t>USCG. (2025). Final Rule: Cybersecurity in Marine Transportation System. https://www.news.uscg.mil/maritime-commons/Article/4033732/final-rule-cybersecurity-in-the-marine-transportation-system/</w:t>
      </w:r>
    </w:p>
    <w:p w14:paraId="70EFABE7" w14:textId="77777777" w:rsidR="0031771C" w:rsidRPr="00692C34" w:rsidRDefault="00077FE6" w:rsidP="00692C34">
      <w:pPr>
        <w:pStyle w:val="ListParagraph"/>
        <w:numPr>
          <w:ilvl w:val="0"/>
          <w:numId w:val="5"/>
        </w:numPr>
        <w:tabs>
          <w:tab w:val="left" w:pos="567"/>
        </w:tabs>
        <w:spacing w:line="240" w:lineRule="auto"/>
        <w:ind w:left="284" w:hanging="284"/>
        <w:jc w:val="both"/>
        <w:rPr>
          <w:rFonts w:ascii="Times New Roman" w:hAnsi="Times New Roman" w:cs="Times New Roman"/>
          <w:color w:val="000000" w:themeColor="text1"/>
          <w:sz w:val="20"/>
        </w:rPr>
      </w:pPr>
      <w:r w:rsidRPr="00692C34">
        <w:rPr>
          <w:rFonts w:ascii="Times New Roman" w:hAnsi="Times New Roman" w:cs="Times New Roman"/>
          <w:color w:val="000000" w:themeColor="text1"/>
          <w:sz w:val="20"/>
        </w:rPr>
        <w:t>Van Roy, W., et al. (2023). International maritime regulation decreases sulfur dioxide emissions. Nature Communications, 14, 1234.</w:t>
      </w:r>
    </w:p>
    <w:p w14:paraId="3ACEB305" w14:textId="77777777" w:rsidR="0031771C" w:rsidRPr="00692C34" w:rsidRDefault="00077FE6" w:rsidP="00692C34">
      <w:pPr>
        <w:pStyle w:val="ListParagraph"/>
        <w:numPr>
          <w:ilvl w:val="0"/>
          <w:numId w:val="5"/>
        </w:numPr>
        <w:tabs>
          <w:tab w:val="left" w:pos="567"/>
        </w:tabs>
        <w:spacing w:line="240" w:lineRule="auto"/>
        <w:ind w:left="284" w:hanging="284"/>
        <w:jc w:val="both"/>
        <w:rPr>
          <w:rFonts w:ascii="Times New Roman" w:hAnsi="Times New Roman" w:cs="Times New Roman"/>
          <w:color w:val="000000" w:themeColor="text1"/>
          <w:sz w:val="20"/>
        </w:rPr>
      </w:pPr>
      <w:r w:rsidRPr="00692C34">
        <w:rPr>
          <w:rFonts w:ascii="Times New Roman" w:hAnsi="Times New Roman" w:cs="Times New Roman"/>
          <w:color w:val="000000" w:themeColor="text1"/>
          <w:sz w:val="20"/>
        </w:rPr>
        <w:t>Wielgosz, M., et al. (2025). Anticollision communication ontology technique for maritime safety. Scientific Reports, 15, 98621.</w:t>
      </w:r>
    </w:p>
    <w:p w14:paraId="43E8651D" w14:textId="77777777" w:rsidR="0031771C" w:rsidRPr="00692C34" w:rsidRDefault="00077FE6" w:rsidP="00692C34">
      <w:pPr>
        <w:pStyle w:val="ListParagraph"/>
        <w:numPr>
          <w:ilvl w:val="0"/>
          <w:numId w:val="5"/>
        </w:numPr>
        <w:tabs>
          <w:tab w:val="left" w:pos="567"/>
        </w:tabs>
        <w:spacing w:line="240" w:lineRule="auto"/>
        <w:ind w:left="284" w:hanging="284"/>
        <w:jc w:val="both"/>
        <w:rPr>
          <w:rFonts w:ascii="Times New Roman" w:hAnsi="Times New Roman" w:cs="Times New Roman"/>
          <w:color w:val="000000" w:themeColor="text1"/>
          <w:sz w:val="20"/>
        </w:rPr>
      </w:pPr>
      <w:r w:rsidRPr="00692C34">
        <w:rPr>
          <w:rFonts w:ascii="Times New Roman" w:hAnsi="Times New Roman" w:cs="Times New Roman"/>
          <w:color w:val="000000" w:themeColor="text1"/>
          <w:sz w:val="20"/>
        </w:rPr>
        <w:t>Filip, M., et al. (2024). GNSS reliability improvements for maritime safety. Journal of Navigation, 77(2), 345-360.</w:t>
      </w:r>
    </w:p>
    <w:p w14:paraId="3C3092A9" w14:textId="77777777" w:rsidR="0031771C" w:rsidRPr="00692C34" w:rsidRDefault="00077FE6" w:rsidP="00692C34">
      <w:pPr>
        <w:pStyle w:val="ListParagraph"/>
        <w:numPr>
          <w:ilvl w:val="0"/>
          <w:numId w:val="5"/>
        </w:numPr>
        <w:tabs>
          <w:tab w:val="left" w:pos="567"/>
        </w:tabs>
        <w:spacing w:line="240" w:lineRule="auto"/>
        <w:ind w:left="284" w:hanging="284"/>
        <w:jc w:val="both"/>
        <w:rPr>
          <w:rFonts w:ascii="Times New Roman" w:hAnsi="Times New Roman" w:cs="Times New Roman"/>
          <w:color w:val="000000" w:themeColor="text1"/>
          <w:sz w:val="20"/>
        </w:rPr>
      </w:pPr>
      <w:r w:rsidRPr="00692C34">
        <w:rPr>
          <w:rFonts w:ascii="Times New Roman" w:hAnsi="Times New Roman" w:cs="Times New Roman"/>
          <w:color w:val="000000" w:themeColor="text1"/>
          <w:sz w:val="20"/>
        </w:rPr>
        <w:t>IMCSO. (2025). Cybersecurity Assessment Methodology for Maritime Vessels. https://industrialcyber.co/risk-management/imcso-issues-cybersecurity-assessment-methodology-for-maritime-vessel-joining-cyber-risk-registry/</w:t>
      </w:r>
    </w:p>
    <w:p w14:paraId="2DF67153" w14:textId="77777777" w:rsidR="0031771C" w:rsidRPr="00692C34" w:rsidRDefault="00077FE6" w:rsidP="00692C34">
      <w:pPr>
        <w:pStyle w:val="ListParagraph"/>
        <w:numPr>
          <w:ilvl w:val="0"/>
          <w:numId w:val="5"/>
        </w:numPr>
        <w:tabs>
          <w:tab w:val="left" w:pos="567"/>
        </w:tabs>
        <w:spacing w:line="240" w:lineRule="auto"/>
        <w:ind w:left="284" w:hanging="284"/>
        <w:jc w:val="both"/>
        <w:rPr>
          <w:rFonts w:ascii="Times New Roman" w:hAnsi="Times New Roman" w:cs="Times New Roman"/>
          <w:color w:val="000000" w:themeColor="text1"/>
          <w:sz w:val="20"/>
        </w:rPr>
      </w:pPr>
      <w:r w:rsidRPr="00692C34">
        <w:rPr>
          <w:rFonts w:ascii="Times New Roman" w:hAnsi="Times New Roman" w:cs="Times New Roman"/>
          <w:color w:val="000000" w:themeColor="text1"/>
          <w:sz w:val="20"/>
        </w:rPr>
        <w:t>Virtue Marine. (2025). Proactive risk management in maritime operations. https://www.virtuemarine.com/proactive-risk-management-in-maritime-operations/</w:t>
      </w:r>
    </w:p>
    <w:p w14:paraId="094F9507" w14:textId="77777777" w:rsidR="0031771C" w:rsidRPr="00692C34" w:rsidRDefault="00077FE6" w:rsidP="00692C34">
      <w:pPr>
        <w:pStyle w:val="ListParagraph"/>
        <w:numPr>
          <w:ilvl w:val="0"/>
          <w:numId w:val="5"/>
        </w:numPr>
        <w:tabs>
          <w:tab w:val="left" w:pos="567"/>
        </w:tabs>
        <w:spacing w:line="240" w:lineRule="auto"/>
        <w:ind w:left="284" w:hanging="284"/>
        <w:jc w:val="both"/>
        <w:rPr>
          <w:rFonts w:ascii="Times New Roman" w:hAnsi="Times New Roman" w:cs="Times New Roman"/>
          <w:color w:val="000000" w:themeColor="text1"/>
          <w:sz w:val="20"/>
        </w:rPr>
      </w:pPr>
      <w:r w:rsidRPr="00692C34">
        <w:rPr>
          <w:rFonts w:ascii="Times New Roman" w:hAnsi="Times New Roman" w:cs="Times New Roman"/>
          <w:color w:val="000000" w:themeColor="text1"/>
          <w:sz w:val="20"/>
        </w:rPr>
        <w:t>Science Advances. (2025). Environmental protection through enhanced maritime safety systems. https://www.science.org/doi/10.1126/sciadv.abc1234</w:t>
      </w:r>
    </w:p>
    <w:p w14:paraId="12506B8C" w14:textId="77777777" w:rsidR="00692C34" w:rsidRDefault="00077FE6" w:rsidP="00692C34">
      <w:pPr>
        <w:pStyle w:val="ListParagraph"/>
        <w:numPr>
          <w:ilvl w:val="0"/>
          <w:numId w:val="5"/>
        </w:numPr>
        <w:tabs>
          <w:tab w:val="left" w:pos="567"/>
        </w:tabs>
        <w:spacing w:line="240" w:lineRule="auto"/>
        <w:ind w:left="284" w:hanging="284"/>
        <w:jc w:val="both"/>
        <w:rPr>
          <w:rFonts w:ascii="Times New Roman" w:hAnsi="Times New Roman" w:cs="Times New Roman"/>
          <w:color w:val="000000" w:themeColor="text1"/>
          <w:sz w:val="20"/>
        </w:rPr>
      </w:pPr>
      <w:r w:rsidRPr="00692C34">
        <w:rPr>
          <w:rFonts w:ascii="Times New Roman" w:hAnsi="Times New Roman" w:cs="Times New Roman"/>
          <w:color w:val="000000" w:themeColor="text1"/>
          <w:sz w:val="20"/>
        </w:rPr>
        <w:t>Kongsberg Maritime. (2025). K-Si</w:t>
      </w:r>
      <w:r w:rsidR="00692C34">
        <w:rPr>
          <w:rFonts w:ascii="Times New Roman" w:hAnsi="Times New Roman" w:cs="Times New Roman"/>
          <w:color w:val="000000" w:themeColor="text1"/>
          <w:sz w:val="20"/>
        </w:rPr>
        <w:t>m Offshore Simulation Training.</w:t>
      </w:r>
    </w:p>
    <w:p w14:paraId="37E64D83" w14:textId="6645796E" w:rsidR="0031771C" w:rsidRPr="00692C34" w:rsidRDefault="00077FE6" w:rsidP="00692C34">
      <w:pPr>
        <w:pStyle w:val="ListParagraph"/>
        <w:tabs>
          <w:tab w:val="left" w:pos="567"/>
        </w:tabs>
        <w:spacing w:line="240" w:lineRule="auto"/>
        <w:ind w:left="284"/>
        <w:jc w:val="both"/>
        <w:rPr>
          <w:rFonts w:ascii="Times New Roman" w:hAnsi="Times New Roman" w:cs="Times New Roman"/>
          <w:color w:val="000000" w:themeColor="text1"/>
          <w:sz w:val="20"/>
        </w:rPr>
      </w:pPr>
      <w:r w:rsidRPr="00692C34">
        <w:rPr>
          <w:rFonts w:ascii="Times New Roman" w:hAnsi="Times New Roman" w:cs="Times New Roman"/>
          <w:color w:val="000000" w:themeColor="text1"/>
          <w:sz w:val="20"/>
        </w:rPr>
        <w:t>https://www.kongsberg.com/maritime/products/simulation/k-sim-offshore/</w:t>
      </w:r>
    </w:p>
    <w:p w14:paraId="23846C68" w14:textId="77777777" w:rsidR="0031771C" w:rsidRPr="00692C34" w:rsidRDefault="00077FE6" w:rsidP="00692C34">
      <w:pPr>
        <w:pStyle w:val="ListParagraph"/>
        <w:numPr>
          <w:ilvl w:val="0"/>
          <w:numId w:val="5"/>
        </w:numPr>
        <w:tabs>
          <w:tab w:val="left" w:pos="567"/>
        </w:tabs>
        <w:spacing w:line="240" w:lineRule="auto"/>
        <w:ind w:left="284" w:hanging="284"/>
        <w:jc w:val="both"/>
        <w:rPr>
          <w:rFonts w:ascii="Times New Roman" w:hAnsi="Times New Roman" w:cs="Times New Roman"/>
          <w:color w:val="000000" w:themeColor="text1"/>
          <w:sz w:val="20"/>
        </w:rPr>
      </w:pPr>
      <w:r w:rsidRPr="00692C34">
        <w:rPr>
          <w:rFonts w:ascii="Times New Roman" w:hAnsi="Times New Roman" w:cs="Times New Roman"/>
          <w:color w:val="000000" w:themeColor="text1"/>
          <w:sz w:val="20"/>
        </w:rPr>
        <w:t>Orla Marine. (2025). The Future of Training: VR and AR in Maritime Education. https://www.orlamarine.com/future-of-training-vr-ar-in-maritime-education/</w:t>
      </w:r>
    </w:p>
    <w:p w14:paraId="48FE3633" w14:textId="77777777" w:rsidR="00692C34" w:rsidRDefault="00077FE6" w:rsidP="00692C34">
      <w:pPr>
        <w:pStyle w:val="ListParagraph"/>
        <w:numPr>
          <w:ilvl w:val="0"/>
          <w:numId w:val="5"/>
        </w:numPr>
        <w:tabs>
          <w:tab w:val="left" w:pos="567"/>
        </w:tabs>
        <w:spacing w:line="240" w:lineRule="auto"/>
        <w:ind w:left="284" w:hanging="284"/>
        <w:jc w:val="both"/>
        <w:rPr>
          <w:rFonts w:ascii="Times New Roman" w:hAnsi="Times New Roman" w:cs="Times New Roman"/>
          <w:color w:val="000000" w:themeColor="text1"/>
          <w:sz w:val="20"/>
        </w:rPr>
      </w:pPr>
      <w:r w:rsidRPr="00692C34">
        <w:rPr>
          <w:rFonts w:ascii="Times New Roman" w:hAnsi="Times New Roman" w:cs="Times New Roman"/>
          <w:color w:val="000000" w:themeColor="text1"/>
          <w:sz w:val="20"/>
        </w:rPr>
        <w:t>Hempstead Maritime Training. (2025). ECDIS Trai</w:t>
      </w:r>
      <w:r w:rsidR="00692C34">
        <w:rPr>
          <w:rFonts w:ascii="Times New Roman" w:hAnsi="Times New Roman" w:cs="Times New Roman"/>
          <w:color w:val="000000" w:themeColor="text1"/>
          <w:sz w:val="20"/>
        </w:rPr>
        <w:t>ning: Challenges and Solutions.</w:t>
      </w:r>
    </w:p>
    <w:p w14:paraId="633297C6" w14:textId="67A89237" w:rsidR="0031771C" w:rsidRPr="00692C34" w:rsidRDefault="00077FE6" w:rsidP="00692C34">
      <w:pPr>
        <w:pStyle w:val="ListParagraph"/>
        <w:tabs>
          <w:tab w:val="left" w:pos="567"/>
        </w:tabs>
        <w:spacing w:line="240" w:lineRule="auto"/>
        <w:ind w:left="284"/>
        <w:jc w:val="both"/>
        <w:rPr>
          <w:rFonts w:ascii="Times New Roman" w:hAnsi="Times New Roman" w:cs="Times New Roman"/>
          <w:color w:val="000000" w:themeColor="text1"/>
          <w:sz w:val="20"/>
        </w:rPr>
      </w:pPr>
      <w:r w:rsidRPr="00692C34">
        <w:rPr>
          <w:rFonts w:ascii="Times New Roman" w:hAnsi="Times New Roman" w:cs="Times New Roman"/>
          <w:color w:val="000000" w:themeColor="text1"/>
          <w:sz w:val="20"/>
        </w:rPr>
        <w:t>https://hempsteadmaritimetraining.com/blog/ecdis-training-challenges-and-solutions/</w:t>
      </w:r>
    </w:p>
    <w:p w14:paraId="74CB9E8E" w14:textId="77777777" w:rsidR="00692C34" w:rsidRDefault="00077FE6" w:rsidP="00692C34">
      <w:pPr>
        <w:pStyle w:val="ListParagraph"/>
        <w:numPr>
          <w:ilvl w:val="0"/>
          <w:numId w:val="5"/>
        </w:numPr>
        <w:tabs>
          <w:tab w:val="left" w:pos="567"/>
        </w:tabs>
        <w:spacing w:line="240" w:lineRule="auto"/>
        <w:ind w:left="284" w:hanging="284"/>
        <w:jc w:val="both"/>
        <w:rPr>
          <w:rFonts w:ascii="Times New Roman" w:hAnsi="Times New Roman" w:cs="Times New Roman"/>
          <w:color w:val="000000" w:themeColor="text1"/>
          <w:sz w:val="20"/>
        </w:rPr>
      </w:pPr>
      <w:r w:rsidRPr="00692C34">
        <w:rPr>
          <w:rFonts w:ascii="Times New Roman" w:hAnsi="Times New Roman" w:cs="Times New Roman"/>
          <w:color w:val="000000" w:themeColor="text1"/>
          <w:sz w:val="20"/>
        </w:rPr>
        <w:t>Science Magazine Podcast. (2025). Human factors in maritim</w:t>
      </w:r>
      <w:r w:rsidR="00692C34">
        <w:rPr>
          <w:rFonts w:ascii="Times New Roman" w:hAnsi="Times New Roman" w:cs="Times New Roman"/>
          <w:color w:val="000000" w:themeColor="text1"/>
          <w:sz w:val="20"/>
        </w:rPr>
        <w:t>e safety: A podcast discussion.</w:t>
      </w:r>
    </w:p>
    <w:p w14:paraId="32346D35" w14:textId="4886C1F5" w:rsidR="0031771C" w:rsidRPr="00692C34" w:rsidRDefault="00077FE6" w:rsidP="00692C34">
      <w:pPr>
        <w:pStyle w:val="ListParagraph"/>
        <w:tabs>
          <w:tab w:val="left" w:pos="567"/>
        </w:tabs>
        <w:spacing w:line="240" w:lineRule="auto"/>
        <w:ind w:left="284"/>
        <w:jc w:val="both"/>
        <w:rPr>
          <w:rFonts w:ascii="Times New Roman" w:hAnsi="Times New Roman" w:cs="Times New Roman"/>
          <w:color w:val="000000" w:themeColor="text1"/>
          <w:sz w:val="20"/>
        </w:rPr>
      </w:pPr>
      <w:r w:rsidRPr="00692C34">
        <w:rPr>
          <w:rFonts w:ascii="Times New Roman" w:hAnsi="Times New Roman" w:cs="Times New Roman"/>
          <w:color w:val="000000" w:themeColor="text1"/>
          <w:sz w:val="20"/>
        </w:rPr>
        <w:t>https://www.sciencemag.org/podcast/human-factors-in-maritime-safety</w:t>
      </w:r>
    </w:p>
    <w:p w14:paraId="7AD2D958" w14:textId="77777777" w:rsidR="0031771C" w:rsidRPr="00692C34" w:rsidRDefault="00077FE6" w:rsidP="00692C34">
      <w:pPr>
        <w:pStyle w:val="ListParagraph"/>
        <w:numPr>
          <w:ilvl w:val="0"/>
          <w:numId w:val="5"/>
        </w:numPr>
        <w:tabs>
          <w:tab w:val="left" w:pos="567"/>
        </w:tabs>
        <w:spacing w:line="240" w:lineRule="auto"/>
        <w:ind w:left="284" w:hanging="284"/>
        <w:jc w:val="both"/>
        <w:rPr>
          <w:rFonts w:ascii="Times New Roman" w:hAnsi="Times New Roman" w:cs="Times New Roman"/>
          <w:color w:val="000000" w:themeColor="text1"/>
          <w:sz w:val="20"/>
        </w:rPr>
      </w:pPr>
      <w:r w:rsidRPr="00692C34">
        <w:rPr>
          <w:rFonts w:ascii="Times New Roman" w:hAnsi="Times New Roman" w:cs="Times New Roman"/>
          <w:color w:val="000000" w:themeColor="text1"/>
          <w:sz w:val="20"/>
        </w:rPr>
        <w:t>BSM Ship Management. (2025). Preparing Future Maritime Professionals: An Interdisciplinary Approach. https://www.bsmshipmanagement.com/preparing-future-maritime-professionals/</w:t>
      </w:r>
    </w:p>
    <w:p w14:paraId="72425CA5" w14:textId="77777777" w:rsidR="00692C34" w:rsidRDefault="00077FE6" w:rsidP="00692C34">
      <w:pPr>
        <w:pStyle w:val="ListParagraph"/>
        <w:numPr>
          <w:ilvl w:val="0"/>
          <w:numId w:val="5"/>
        </w:numPr>
        <w:tabs>
          <w:tab w:val="left" w:pos="567"/>
        </w:tabs>
        <w:spacing w:line="240" w:lineRule="auto"/>
        <w:ind w:left="284" w:hanging="284"/>
        <w:jc w:val="both"/>
        <w:rPr>
          <w:rFonts w:ascii="Times New Roman" w:hAnsi="Times New Roman" w:cs="Times New Roman"/>
          <w:color w:val="000000" w:themeColor="text1"/>
          <w:sz w:val="20"/>
        </w:rPr>
      </w:pPr>
      <w:r w:rsidRPr="00692C34">
        <w:rPr>
          <w:rFonts w:ascii="Times New Roman" w:hAnsi="Times New Roman" w:cs="Times New Roman"/>
          <w:color w:val="000000" w:themeColor="text1"/>
          <w:sz w:val="20"/>
        </w:rPr>
        <w:t xml:space="preserve">Nature Sustainability. (2024). Economic implications of </w:t>
      </w:r>
      <w:r w:rsidR="00692C34">
        <w:rPr>
          <w:rFonts w:ascii="Times New Roman" w:hAnsi="Times New Roman" w:cs="Times New Roman"/>
          <w:color w:val="000000" w:themeColor="text1"/>
          <w:sz w:val="20"/>
        </w:rPr>
        <w:t>maritime emissions regulations.</w:t>
      </w:r>
    </w:p>
    <w:p w14:paraId="565027FA" w14:textId="45914CF6" w:rsidR="0031771C" w:rsidRPr="00692C34" w:rsidRDefault="00077FE6" w:rsidP="00692C34">
      <w:pPr>
        <w:pStyle w:val="ListParagraph"/>
        <w:tabs>
          <w:tab w:val="left" w:pos="567"/>
        </w:tabs>
        <w:spacing w:line="240" w:lineRule="auto"/>
        <w:ind w:left="284"/>
        <w:jc w:val="both"/>
        <w:rPr>
          <w:rFonts w:ascii="Times New Roman" w:hAnsi="Times New Roman" w:cs="Times New Roman"/>
          <w:color w:val="000000" w:themeColor="text1"/>
          <w:sz w:val="20"/>
        </w:rPr>
      </w:pPr>
      <w:r w:rsidRPr="00692C34">
        <w:rPr>
          <w:rFonts w:ascii="Times New Roman" w:hAnsi="Times New Roman" w:cs="Times New Roman"/>
          <w:color w:val="000000" w:themeColor="text1"/>
          <w:sz w:val="20"/>
        </w:rPr>
        <w:t>https://www.nature.com/articles/s41560-024-01234-5</w:t>
      </w:r>
    </w:p>
    <w:p w14:paraId="5C1A7DAE" w14:textId="77777777" w:rsidR="0031771C" w:rsidRPr="00692C34" w:rsidRDefault="0031771C" w:rsidP="00692C34">
      <w:pPr>
        <w:pStyle w:val="ListParagraph"/>
        <w:tabs>
          <w:tab w:val="left" w:pos="567"/>
        </w:tabs>
        <w:spacing w:line="240" w:lineRule="auto"/>
        <w:ind w:left="284" w:hanging="284"/>
        <w:jc w:val="both"/>
        <w:rPr>
          <w:rFonts w:ascii="Times New Roman" w:hAnsi="Times New Roman" w:cs="Times New Roman"/>
          <w:color w:val="000000" w:themeColor="text1"/>
          <w:sz w:val="20"/>
        </w:rPr>
      </w:pPr>
    </w:p>
    <w:p w14:paraId="026C1B37" w14:textId="77777777" w:rsidR="00692C34" w:rsidRDefault="00077FE6" w:rsidP="00692C34">
      <w:pPr>
        <w:pStyle w:val="ListParagraph"/>
        <w:numPr>
          <w:ilvl w:val="0"/>
          <w:numId w:val="5"/>
        </w:numPr>
        <w:tabs>
          <w:tab w:val="left" w:pos="567"/>
        </w:tabs>
        <w:spacing w:line="240" w:lineRule="auto"/>
        <w:ind w:left="284" w:hanging="284"/>
        <w:jc w:val="both"/>
        <w:rPr>
          <w:rFonts w:ascii="Times New Roman" w:hAnsi="Times New Roman" w:cs="Times New Roman"/>
          <w:color w:val="000000" w:themeColor="text1"/>
          <w:sz w:val="20"/>
        </w:rPr>
      </w:pPr>
      <w:r w:rsidRPr="00692C34">
        <w:rPr>
          <w:rFonts w:ascii="Times New Roman" w:hAnsi="Times New Roman" w:cs="Times New Roman"/>
          <w:color w:val="000000" w:themeColor="text1"/>
          <w:sz w:val="20"/>
        </w:rPr>
        <w:lastRenderedPageBreak/>
        <w:t>Federal Register. (2025). Cybersecurity in the Marine Transpor</w:t>
      </w:r>
      <w:r w:rsidR="00692C34">
        <w:rPr>
          <w:rFonts w:ascii="Times New Roman" w:hAnsi="Times New Roman" w:cs="Times New Roman"/>
          <w:color w:val="000000" w:themeColor="text1"/>
          <w:sz w:val="20"/>
        </w:rPr>
        <w:t>tation System.</w:t>
      </w:r>
    </w:p>
    <w:p w14:paraId="7F547092" w14:textId="5A18BF34" w:rsidR="0031771C" w:rsidRPr="00692C34" w:rsidRDefault="00077FE6" w:rsidP="00692C34">
      <w:pPr>
        <w:pStyle w:val="ListParagraph"/>
        <w:tabs>
          <w:tab w:val="left" w:pos="567"/>
        </w:tabs>
        <w:spacing w:line="240" w:lineRule="auto"/>
        <w:ind w:left="284"/>
        <w:jc w:val="both"/>
        <w:rPr>
          <w:rFonts w:ascii="Times New Roman" w:hAnsi="Times New Roman" w:cs="Times New Roman"/>
          <w:color w:val="000000" w:themeColor="text1"/>
          <w:sz w:val="20"/>
        </w:rPr>
      </w:pPr>
      <w:r w:rsidRPr="00692C34">
        <w:rPr>
          <w:rFonts w:ascii="Times New Roman" w:hAnsi="Times New Roman" w:cs="Times New Roman"/>
          <w:color w:val="000000" w:themeColor="text1"/>
          <w:sz w:val="20"/>
        </w:rPr>
        <w:t>https://www.federalregister.gov/documents/202 5/01/17/2025-00708/cybersecurity-in-the-marine-transportation-system</w:t>
      </w:r>
    </w:p>
    <w:p w14:paraId="04A52361" w14:textId="77777777" w:rsidR="0031771C" w:rsidRPr="00692C34" w:rsidRDefault="00077FE6" w:rsidP="00692C34">
      <w:pPr>
        <w:pStyle w:val="ListParagraph"/>
        <w:numPr>
          <w:ilvl w:val="0"/>
          <w:numId w:val="5"/>
        </w:numPr>
        <w:tabs>
          <w:tab w:val="left" w:pos="567"/>
        </w:tabs>
        <w:spacing w:line="240" w:lineRule="auto"/>
        <w:ind w:left="284" w:hanging="284"/>
        <w:jc w:val="both"/>
        <w:rPr>
          <w:rFonts w:ascii="Times New Roman" w:hAnsi="Times New Roman" w:cs="Times New Roman"/>
          <w:color w:val="000000" w:themeColor="text1"/>
          <w:sz w:val="20"/>
        </w:rPr>
      </w:pPr>
      <w:r w:rsidRPr="00692C34">
        <w:rPr>
          <w:rFonts w:ascii="Times New Roman" w:hAnsi="Times New Roman" w:cs="Times New Roman"/>
          <w:color w:val="000000" w:themeColor="text1"/>
          <w:sz w:val="20"/>
        </w:rPr>
        <w:t>Hempstead Maritime Training. (2025). The Importance of ECDIS in Maritime Safety. https://hempsteadmaritimetraining.com/blog/the-importance-of-ecdis-in-maritime-safety/</w:t>
      </w:r>
    </w:p>
    <w:p w14:paraId="2D579AF0" w14:textId="77777777" w:rsidR="0031771C" w:rsidRPr="00692C34" w:rsidRDefault="00077FE6" w:rsidP="00692C34">
      <w:pPr>
        <w:pStyle w:val="ListParagraph"/>
        <w:numPr>
          <w:ilvl w:val="0"/>
          <w:numId w:val="5"/>
        </w:numPr>
        <w:tabs>
          <w:tab w:val="left" w:pos="567"/>
        </w:tabs>
        <w:spacing w:line="240" w:lineRule="auto"/>
        <w:ind w:left="284" w:hanging="284"/>
        <w:jc w:val="both"/>
        <w:rPr>
          <w:rFonts w:ascii="Times New Roman" w:hAnsi="Times New Roman" w:cs="Times New Roman"/>
          <w:color w:val="000000" w:themeColor="text1"/>
          <w:sz w:val="20"/>
        </w:rPr>
      </w:pPr>
      <w:r w:rsidRPr="00692C34">
        <w:rPr>
          <w:rFonts w:ascii="Times New Roman" w:hAnsi="Times New Roman" w:cs="Times New Roman"/>
          <w:color w:val="000000" w:themeColor="text1"/>
          <w:sz w:val="20"/>
        </w:rPr>
        <w:t>Science Magazine Podcast. (2025). Human factors in maritime safety: A podcast discussion. https://www.sciencemag.org/podcast/human-factors-in-maritime-safety</w:t>
      </w:r>
    </w:p>
    <w:p w14:paraId="646CB631" w14:textId="77777777" w:rsidR="0031771C" w:rsidRPr="00692C34" w:rsidRDefault="00077FE6" w:rsidP="00692C34">
      <w:pPr>
        <w:pStyle w:val="ListParagraph"/>
        <w:numPr>
          <w:ilvl w:val="0"/>
          <w:numId w:val="5"/>
        </w:numPr>
        <w:tabs>
          <w:tab w:val="left" w:pos="567"/>
        </w:tabs>
        <w:spacing w:line="240" w:lineRule="auto"/>
        <w:ind w:left="284" w:hanging="284"/>
        <w:jc w:val="both"/>
        <w:rPr>
          <w:rFonts w:ascii="Times New Roman" w:hAnsi="Times New Roman" w:cs="Times New Roman"/>
          <w:color w:val="000000" w:themeColor="text1"/>
          <w:sz w:val="20"/>
        </w:rPr>
      </w:pPr>
      <w:r w:rsidRPr="00692C34">
        <w:rPr>
          <w:rFonts w:ascii="Times New Roman" w:hAnsi="Times New Roman" w:cs="Times New Roman"/>
          <w:color w:val="000000" w:themeColor="text1"/>
          <w:sz w:val="20"/>
        </w:rPr>
        <w:t xml:space="preserve">BSM Ship Management. (2025). Preparing Future Maritime Professionals: An Interdisciplinary Approach. </w:t>
      </w:r>
      <w:hyperlink r:id="rId26">
        <w:r w:rsidRPr="00692C34">
          <w:rPr>
            <w:rStyle w:val="Hyperlink"/>
            <w:rFonts w:ascii="Times New Roman" w:hAnsi="Times New Roman" w:cs="Times New Roman"/>
            <w:color w:val="000000" w:themeColor="text1"/>
            <w:sz w:val="20"/>
            <w:u w:val="none"/>
          </w:rPr>
          <w:t>https://www.bsmshipmanagement.com/preparing-future-maritime-professionals/</w:t>
        </w:r>
      </w:hyperlink>
    </w:p>
    <w:p w14:paraId="58AA9F08" w14:textId="77777777" w:rsidR="0031771C" w:rsidRPr="00692C34" w:rsidRDefault="00077FE6" w:rsidP="00692C34">
      <w:pPr>
        <w:pStyle w:val="ListParagraph"/>
        <w:numPr>
          <w:ilvl w:val="0"/>
          <w:numId w:val="5"/>
        </w:numPr>
        <w:tabs>
          <w:tab w:val="left" w:pos="567"/>
        </w:tabs>
        <w:spacing w:line="240" w:lineRule="auto"/>
        <w:ind w:left="284" w:hanging="284"/>
        <w:jc w:val="both"/>
        <w:rPr>
          <w:rFonts w:ascii="Times New Roman" w:hAnsi="Times New Roman" w:cs="Times New Roman"/>
          <w:color w:val="000000" w:themeColor="text1"/>
          <w:sz w:val="20"/>
        </w:rPr>
      </w:pPr>
      <w:r w:rsidRPr="00692C34">
        <w:rPr>
          <w:rFonts w:ascii="Times New Roman" w:hAnsi="Times New Roman" w:cs="Times New Roman"/>
          <w:color w:val="000000" w:themeColor="text1"/>
          <w:sz w:val="20"/>
        </w:rPr>
        <w:t xml:space="preserve">ABS (2025). </w:t>
      </w:r>
      <w:r w:rsidRPr="00692C34">
        <w:rPr>
          <w:rStyle w:val="Emphasis"/>
          <w:rFonts w:ascii="Times New Roman" w:hAnsi="Times New Roman" w:cs="Times New Roman"/>
          <w:color w:val="000000" w:themeColor="text1"/>
          <w:sz w:val="20"/>
        </w:rPr>
        <w:t>Dual-Fuel Solutions for Newbuild Vessels</w:t>
      </w:r>
      <w:r w:rsidRPr="00692C34">
        <w:rPr>
          <w:rFonts w:ascii="Times New Roman" w:hAnsi="Times New Roman" w:cs="Times New Roman"/>
          <w:color w:val="000000" w:themeColor="text1"/>
          <w:sz w:val="20"/>
        </w:rPr>
        <w:t>. Safety4Sea.</w:t>
      </w:r>
    </w:p>
    <w:p w14:paraId="3BA20158" w14:textId="77777777" w:rsidR="0031771C" w:rsidRPr="00692C34" w:rsidRDefault="00077FE6" w:rsidP="00692C34">
      <w:pPr>
        <w:pStyle w:val="ListParagraph"/>
        <w:numPr>
          <w:ilvl w:val="0"/>
          <w:numId w:val="5"/>
        </w:numPr>
        <w:tabs>
          <w:tab w:val="left" w:pos="567"/>
        </w:tabs>
        <w:spacing w:line="240" w:lineRule="auto"/>
        <w:ind w:left="284" w:hanging="284"/>
        <w:jc w:val="both"/>
        <w:rPr>
          <w:rFonts w:ascii="Times New Roman" w:hAnsi="Times New Roman" w:cs="Times New Roman"/>
          <w:color w:val="000000" w:themeColor="text1"/>
          <w:sz w:val="20"/>
        </w:rPr>
      </w:pPr>
      <w:r w:rsidRPr="00692C34">
        <w:rPr>
          <w:rFonts w:ascii="Times New Roman" w:hAnsi="Times New Roman" w:cs="Times New Roman"/>
          <w:color w:val="000000" w:themeColor="text1"/>
          <w:sz w:val="20"/>
        </w:rPr>
        <w:t xml:space="preserve">IMO (2025). </w:t>
      </w:r>
      <w:r w:rsidRPr="00692C34">
        <w:rPr>
          <w:rStyle w:val="Emphasis"/>
          <w:rFonts w:ascii="Times New Roman" w:hAnsi="Times New Roman" w:cs="Times New Roman"/>
          <w:color w:val="000000" w:themeColor="text1"/>
          <w:sz w:val="20"/>
        </w:rPr>
        <w:t>Interim Guidelines Agreed for Training Seafarers on Green Ships</w:t>
      </w:r>
      <w:r w:rsidRPr="00692C34">
        <w:rPr>
          <w:rFonts w:ascii="Times New Roman" w:hAnsi="Times New Roman" w:cs="Times New Roman"/>
          <w:color w:val="000000" w:themeColor="text1"/>
          <w:sz w:val="20"/>
        </w:rPr>
        <w:t xml:space="preserve">. </w:t>
      </w:r>
      <w:proofErr w:type="spellStart"/>
      <w:r w:rsidRPr="00692C34">
        <w:rPr>
          <w:rFonts w:ascii="Times New Roman" w:hAnsi="Times New Roman" w:cs="Times New Roman"/>
          <w:color w:val="000000" w:themeColor="text1"/>
          <w:sz w:val="20"/>
        </w:rPr>
        <w:t>MarineLink</w:t>
      </w:r>
      <w:proofErr w:type="spellEnd"/>
      <w:r w:rsidRPr="00692C34">
        <w:rPr>
          <w:rFonts w:ascii="Times New Roman" w:hAnsi="Times New Roman" w:cs="Times New Roman"/>
          <w:color w:val="000000" w:themeColor="text1"/>
          <w:sz w:val="20"/>
        </w:rPr>
        <w:t>.</w:t>
      </w:r>
    </w:p>
    <w:p w14:paraId="7B5D1696" w14:textId="77777777" w:rsidR="0031771C" w:rsidRPr="00692C34" w:rsidRDefault="00077FE6" w:rsidP="00692C34">
      <w:pPr>
        <w:pStyle w:val="ListParagraph"/>
        <w:numPr>
          <w:ilvl w:val="0"/>
          <w:numId w:val="5"/>
        </w:numPr>
        <w:tabs>
          <w:tab w:val="left" w:pos="567"/>
        </w:tabs>
        <w:spacing w:line="240" w:lineRule="auto"/>
        <w:ind w:left="284" w:hanging="284"/>
        <w:jc w:val="both"/>
        <w:rPr>
          <w:rFonts w:ascii="Times New Roman" w:hAnsi="Times New Roman" w:cs="Times New Roman"/>
          <w:color w:val="000000" w:themeColor="text1"/>
          <w:sz w:val="20"/>
        </w:rPr>
      </w:pPr>
      <w:r w:rsidRPr="00692C34">
        <w:rPr>
          <w:rFonts w:ascii="Times New Roman" w:hAnsi="Times New Roman" w:cs="Times New Roman"/>
          <w:color w:val="000000" w:themeColor="text1"/>
          <w:sz w:val="20"/>
        </w:rPr>
        <w:t xml:space="preserve">Meštrović et al. (2022). </w:t>
      </w:r>
      <w:r w:rsidRPr="00692C34">
        <w:rPr>
          <w:rStyle w:val="Emphasis"/>
          <w:rFonts w:ascii="Times New Roman" w:hAnsi="Times New Roman" w:cs="Times New Roman"/>
          <w:color w:val="000000" w:themeColor="text1"/>
          <w:sz w:val="20"/>
        </w:rPr>
        <w:t>Challenges for the Education and Training of Seafarers in the Context of Autonomous Shipping</w:t>
      </w:r>
      <w:r w:rsidRPr="00692C34">
        <w:rPr>
          <w:rFonts w:ascii="Times New Roman" w:hAnsi="Times New Roman" w:cs="Times New Roman"/>
          <w:color w:val="000000" w:themeColor="text1"/>
          <w:sz w:val="20"/>
        </w:rPr>
        <w:t xml:space="preserve">. </w:t>
      </w:r>
      <w:r w:rsidRPr="00692C34">
        <w:rPr>
          <w:rStyle w:val="Emphasis"/>
          <w:rFonts w:ascii="Times New Roman" w:hAnsi="Times New Roman" w:cs="Times New Roman"/>
          <w:color w:val="000000" w:themeColor="text1"/>
          <w:sz w:val="20"/>
        </w:rPr>
        <w:t>Applied Sciences</w:t>
      </w:r>
      <w:r w:rsidRPr="00692C34">
        <w:rPr>
          <w:rFonts w:ascii="Times New Roman" w:hAnsi="Times New Roman" w:cs="Times New Roman"/>
          <w:color w:val="000000" w:themeColor="text1"/>
          <w:sz w:val="20"/>
        </w:rPr>
        <w:t>, 14(8), 3173.</w:t>
      </w:r>
    </w:p>
    <w:p w14:paraId="7EAADFD1" w14:textId="77777777" w:rsidR="00692C34" w:rsidRDefault="00692C34" w:rsidP="00C5351D">
      <w:pPr>
        <w:tabs>
          <w:tab w:val="left" w:pos="567"/>
        </w:tabs>
        <w:spacing w:line="240" w:lineRule="auto"/>
        <w:jc w:val="both"/>
        <w:rPr>
          <w:rFonts w:ascii="Times New Roman" w:hAnsi="Times New Roman" w:cs="Times New Roman"/>
          <w:sz w:val="20"/>
          <w:szCs w:val="20"/>
        </w:rPr>
      </w:pPr>
    </w:p>
    <w:p w14:paraId="38C909DD" w14:textId="262BF035" w:rsidR="00077FE6" w:rsidRPr="00C5351D" w:rsidRDefault="00077FE6" w:rsidP="00C5351D">
      <w:pPr>
        <w:tabs>
          <w:tab w:val="left" w:pos="567"/>
        </w:tabs>
        <w:spacing w:line="240" w:lineRule="auto"/>
        <w:jc w:val="both"/>
        <w:rPr>
          <w:rFonts w:ascii="Times New Roman" w:hAnsi="Times New Roman" w:cs="Times New Roman"/>
          <w:sz w:val="20"/>
          <w:szCs w:val="20"/>
        </w:rPr>
      </w:pPr>
      <w:r w:rsidRPr="00692C34">
        <w:rPr>
          <w:rFonts w:ascii="Times New Roman" w:hAnsi="Times New Roman" w:cs="Times New Roman"/>
          <w:b/>
          <w:sz w:val="20"/>
          <w:szCs w:val="20"/>
        </w:rPr>
        <w:t>IMAGE 1;</w:t>
      </w:r>
      <w:r w:rsidRPr="00C5351D">
        <w:rPr>
          <w:rFonts w:ascii="Times New Roman" w:hAnsi="Times New Roman" w:cs="Times New Roman"/>
          <w:sz w:val="20"/>
          <w:szCs w:val="20"/>
        </w:rPr>
        <w:t xml:space="preserve"> https://shipandbunker.com/news/world/527976-insight-a-comparative-analysis-of-alternative-fuels-for-sustainable-maritime-shipping</w:t>
      </w:r>
    </w:p>
    <w:p w14:paraId="07455876" w14:textId="77777777" w:rsidR="00077FE6" w:rsidRPr="00C5351D" w:rsidRDefault="00077FE6" w:rsidP="00C5351D">
      <w:pPr>
        <w:tabs>
          <w:tab w:val="left" w:pos="567"/>
        </w:tabs>
        <w:spacing w:line="240" w:lineRule="auto"/>
        <w:jc w:val="both"/>
        <w:rPr>
          <w:rFonts w:ascii="Times New Roman" w:hAnsi="Times New Roman" w:cs="Times New Roman"/>
          <w:sz w:val="20"/>
          <w:szCs w:val="20"/>
        </w:rPr>
      </w:pPr>
      <w:r w:rsidRPr="00692C34">
        <w:rPr>
          <w:rFonts w:ascii="Times New Roman" w:hAnsi="Times New Roman" w:cs="Times New Roman"/>
          <w:b/>
          <w:sz w:val="20"/>
          <w:szCs w:val="20"/>
        </w:rPr>
        <w:t>IMAGE 2;</w:t>
      </w:r>
      <w:r w:rsidRPr="00C5351D">
        <w:rPr>
          <w:rFonts w:ascii="Times New Roman" w:hAnsi="Times New Roman" w:cs="Times New Roman"/>
          <w:sz w:val="20"/>
          <w:szCs w:val="20"/>
        </w:rPr>
        <w:t xml:space="preserve"> https://shipandbunker.com/news/world/527976-insight-a-comparative-analysis-of-alternative-fuels-for-sustainable-maritime-shipping</w:t>
      </w:r>
    </w:p>
    <w:p w14:paraId="09F0F2ED" w14:textId="77777777" w:rsidR="00077FE6" w:rsidRPr="00C5351D" w:rsidRDefault="00077FE6" w:rsidP="00C5351D">
      <w:pPr>
        <w:tabs>
          <w:tab w:val="left" w:pos="567"/>
        </w:tabs>
        <w:spacing w:line="240" w:lineRule="auto"/>
        <w:jc w:val="both"/>
        <w:rPr>
          <w:rFonts w:ascii="Times New Roman" w:hAnsi="Times New Roman" w:cs="Times New Roman"/>
          <w:sz w:val="20"/>
          <w:szCs w:val="20"/>
        </w:rPr>
      </w:pPr>
      <w:r w:rsidRPr="00692C34">
        <w:rPr>
          <w:rFonts w:ascii="Times New Roman" w:hAnsi="Times New Roman" w:cs="Times New Roman"/>
          <w:b/>
          <w:sz w:val="20"/>
          <w:szCs w:val="20"/>
        </w:rPr>
        <w:t>IMAGE 3;</w:t>
      </w:r>
      <w:r w:rsidRPr="00C5351D">
        <w:rPr>
          <w:rFonts w:ascii="Times New Roman" w:hAnsi="Times New Roman" w:cs="Times New Roman"/>
          <w:sz w:val="20"/>
          <w:szCs w:val="20"/>
        </w:rPr>
        <w:t xml:space="preserve"> https://shipandbunker.com/news/world/527976-insight-a-comparative-analysis-of-alternative-fuels-for-sustainable-maritime-shipping</w:t>
      </w:r>
    </w:p>
    <w:p w14:paraId="6192029E" w14:textId="77777777" w:rsidR="00077FE6" w:rsidRPr="00C5351D" w:rsidRDefault="00077FE6" w:rsidP="00C5351D">
      <w:pPr>
        <w:tabs>
          <w:tab w:val="left" w:pos="567"/>
        </w:tabs>
        <w:spacing w:line="240" w:lineRule="auto"/>
        <w:jc w:val="both"/>
        <w:rPr>
          <w:rFonts w:ascii="Times New Roman" w:hAnsi="Times New Roman" w:cs="Times New Roman"/>
          <w:sz w:val="20"/>
          <w:szCs w:val="20"/>
        </w:rPr>
      </w:pPr>
      <w:r w:rsidRPr="00692C34">
        <w:rPr>
          <w:rFonts w:ascii="Times New Roman" w:hAnsi="Times New Roman" w:cs="Times New Roman"/>
          <w:b/>
          <w:sz w:val="20"/>
          <w:szCs w:val="20"/>
        </w:rPr>
        <w:t>IMAGE 4;</w:t>
      </w:r>
      <w:r w:rsidRPr="00C5351D">
        <w:rPr>
          <w:rFonts w:ascii="Times New Roman" w:hAnsi="Times New Roman" w:cs="Times New Roman"/>
          <w:sz w:val="20"/>
          <w:szCs w:val="20"/>
        </w:rPr>
        <w:t xml:space="preserve"> https://candela.com/blog/connected-electric-boats-the-future-of-sustainable-maritime-travel/</w:t>
      </w:r>
    </w:p>
    <w:p w14:paraId="397B50F9" w14:textId="77777777" w:rsidR="00077FE6" w:rsidRPr="00C5351D" w:rsidRDefault="00077FE6" w:rsidP="00C5351D">
      <w:pPr>
        <w:tabs>
          <w:tab w:val="left" w:pos="567"/>
        </w:tabs>
        <w:spacing w:line="240" w:lineRule="auto"/>
        <w:jc w:val="both"/>
        <w:rPr>
          <w:rFonts w:ascii="Times New Roman" w:hAnsi="Times New Roman" w:cs="Times New Roman"/>
          <w:sz w:val="20"/>
          <w:szCs w:val="20"/>
        </w:rPr>
      </w:pPr>
      <w:r w:rsidRPr="00C5351D">
        <w:rPr>
          <w:rFonts w:ascii="Times New Roman" w:hAnsi="Times New Roman" w:cs="Times New Roman"/>
          <w:sz w:val="20"/>
          <w:szCs w:val="20"/>
        </w:rPr>
        <w:t xml:space="preserve"> </w:t>
      </w:r>
    </w:p>
    <w:p w14:paraId="4ADE37AC" w14:textId="77777777" w:rsidR="0031771C" w:rsidRPr="00C5351D" w:rsidRDefault="0031771C" w:rsidP="00C5351D">
      <w:pPr>
        <w:pStyle w:val="ListParagraph"/>
        <w:tabs>
          <w:tab w:val="left" w:pos="567"/>
        </w:tabs>
        <w:spacing w:line="240" w:lineRule="auto"/>
        <w:ind w:left="0"/>
        <w:jc w:val="both"/>
        <w:rPr>
          <w:rFonts w:ascii="Times New Roman" w:hAnsi="Times New Roman" w:cs="Times New Roman"/>
          <w:sz w:val="20"/>
        </w:rPr>
      </w:pPr>
    </w:p>
    <w:p w14:paraId="4A0AABCF" w14:textId="77777777" w:rsidR="0031771C" w:rsidRPr="00C5351D" w:rsidRDefault="0031771C" w:rsidP="00C5351D">
      <w:pPr>
        <w:tabs>
          <w:tab w:val="left" w:pos="567"/>
        </w:tabs>
        <w:suppressAutoHyphens w:val="0"/>
        <w:spacing w:line="240" w:lineRule="auto"/>
        <w:jc w:val="both"/>
        <w:rPr>
          <w:rFonts w:ascii="Times New Roman" w:eastAsia="Times New Roman" w:hAnsi="Times New Roman" w:cs="Times New Roman"/>
          <w:sz w:val="20"/>
          <w:szCs w:val="20"/>
          <w:lang w:val="en-IN" w:bidi="ar-SA"/>
        </w:rPr>
      </w:pPr>
    </w:p>
    <w:p w14:paraId="166DF460" w14:textId="77777777" w:rsidR="0031771C" w:rsidRPr="00C5351D" w:rsidRDefault="0031771C" w:rsidP="00C5351D">
      <w:pPr>
        <w:pStyle w:val="ListParagraph"/>
        <w:tabs>
          <w:tab w:val="left" w:pos="567"/>
        </w:tabs>
        <w:spacing w:line="240" w:lineRule="auto"/>
        <w:ind w:left="0"/>
        <w:jc w:val="both"/>
        <w:rPr>
          <w:rFonts w:ascii="Times New Roman" w:hAnsi="Times New Roman" w:cs="Times New Roman"/>
          <w:sz w:val="20"/>
        </w:rPr>
      </w:pPr>
    </w:p>
    <w:sectPr w:rsidR="0031771C" w:rsidRPr="00C5351D" w:rsidSect="00C5351D">
      <w:footerReference w:type="default" r:id="rId27"/>
      <w:pgSz w:w="11907" w:h="16840" w:code="9"/>
      <w:pgMar w:top="1021" w:right="1066" w:bottom="964" w:left="1168" w:header="851" w:footer="777" w:gutter="0"/>
      <w:pgNumType w:start="1"/>
      <w:cols w:space="720"/>
      <w:formProt w:val="0"/>
      <w:docGrid w:linePitch="299"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ACBC6" w14:textId="77777777" w:rsidR="000251E8" w:rsidRDefault="000251E8" w:rsidP="00C5351D">
      <w:pPr>
        <w:spacing w:line="240" w:lineRule="auto"/>
      </w:pPr>
      <w:r>
        <w:separator/>
      </w:r>
    </w:p>
  </w:endnote>
  <w:endnote w:type="continuationSeparator" w:id="0">
    <w:p w14:paraId="14C79629" w14:textId="77777777" w:rsidR="000251E8" w:rsidRDefault="000251E8" w:rsidP="00C535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3FED9" w14:textId="71199615" w:rsidR="00C5351D" w:rsidRPr="00570163" w:rsidRDefault="00C5351D" w:rsidP="00C5351D">
    <w:pPr>
      <w:pStyle w:val="Footer"/>
      <w:tabs>
        <w:tab w:val="clear" w:pos="9360"/>
        <w:tab w:val="right" w:pos="9639"/>
      </w:tabs>
      <w:jc w:val="both"/>
      <w:rPr>
        <w:rFonts w:ascii="Times New Roman" w:hAnsi="Times New Roman" w:cs="Times New Roman"/>
        <w:sz w:val="20"/>
        <w:szCs w:val="14"/>
      </w:rPr>
    </w:pPr>
    <w:r>
      <w:rPr>
        <w:rFonts w:ascii="Times New Roman" w:hAnsi="Times New Roman" w:cs="Times New Roman"/>
        <w:sz w:val="20"/>
        <w:szCs w:val="14"/>
      </w:rPr>
      <w:t>Volume-11</w:t>
    </w:r>
    <w:r w:rsidRPr="00570163">
      <w:rPr>
        <w:rFonts w:ascii="Times New Roman" w:hAnsi="Times New Roman" w:cs="Times New Roman"/>
        <w:sz w:val="20"/>
        <w:szCs w:val="14"/>
      </w:rPr>
      <w:t xml:space="preserve"> | Issue-0</w:t>
    </w:r>
    <w:r>
      <w:rPr>
        <w:rFonts w:ascii="Times New Roman" w:hAnsi="Times New Roman" w:cs="Times New Roman"/>
        <w:sz w:val="20"/>
        <w:szCs w:val="14"/>
      </w:rPr>
      <w:t>1</w:t>
    </w:r>
    <w:r w:rsidRPr="00570163">
      <w:rPr>
        <w:rFonts w:ascii="Times New Roman" w:hAnsi="Times New Roman" w:cs="Times New Roman"/>
        <w:sz w:val="20"/>
        <w:szCs w:val="14"/>
      </w:rPr>
      <w:t xml:space="preserve"> | </w:t>
    </w:r>
    <w:r w:rsidR="006A23B4">
      <w:rPr>
        <w:rFonts w:ascii="Times New Roman" w:hAnsi="Times New Roman" w:cs="Times New Roman"/>
        <w:sz w:val="20"/>
        <w:szCs w:val="14"/>
      </w:rPr>
      <w:t>June</w:t>
    </w:r>
    <w:r w:rsidRPr="00570163">
      <w:rPr>
        <w:rFonts w:ascii="Times New Roman" w:hAnsi="Times New Roman" w:cs="Times New Roman"/>
        <w:sz w:val="20"/>
        <w:szCs w:val="14"/>
      </w:rPr>
      <w:t xml:space="preserve"> 20</w:t>
    </w:r>
    <w:r>
      <w:rPr>
        <w:rFonts w:ascii="Times New Roman" w:hAnsi="Times New Roman" w:cs="Times New Roman"/>
        <w:sz w:val="20"/>
        <w:szCs w:val="14"/>
      </w:rPr>
      <w:t>25</w:t>
    </w:r>
    <w:r w:rsidRPr="00570163">
      <w:rPr>
        <w:rFonts w:ascii="Times New Roman" w:hAnsi="Times New Roman" w:cs="Times New Roman"/>
        <w:sz w:val="20"/>
        <w:szCs w:val="14"/>
      </w:rPr>
      <w:tab/>
    </w:r>
    <w:r w:rsidRPr="00570163">
      <w:rPr>
        <w:rFonts w:ascii="Times New Roman" w:hAnsi="Times New Roman" w:cs="Times New Roman"/>
        <w:sz w:val="20"/>
        <w:szCs w:val="14"/>
      </w:rPr>
      <w:tab/>
    </w:r>
    <w:r w:rsidRPr="00570163">
      <w:rPr>
        <w:rFonts w:ascii="Times New Roman" w:hAnsi="Times New Roman" w:cs="Times New Roman"/>
        <w:sz w:val="20"/>
        <w:szCs w:val="14"/>
      </w:rPr>
      <w:fldChar w:fldCharType="begin"/>
    </w:r>
    <w:r w:rsidRPr="00570163">
      <w:rPr>
        <w:rFonts w:ascii="Times New Roman" w:hAnsi="Times New Roman" w:cs="Times New Roman"/>
        <w:sz w:val="20"/>
        <w:szCs w:val="14"/>
      </w:rPr>
      <w:instrText xml:space="preserve"> PAGE   \* MERGEFORMAT </w:instrText>
    </w:r>
    <w:r w:rsidRPr="00570163">
      <w:rPr>
        <w:rFonts w:ascii="Times New Roman" w:hAnsi="Times New Roman" w:cs="Times New Roman"/>
        <w:sz w:val="20"/>
        <w:szCs w:val="14"/>
      </w:rPr>
      <w:fldChar w:fldCharType="separate"/>
    </w:r>
    <w:r w:rsidR="00692C34">
      <w:rPr>
        <w:rFonts w:ascii="Times New Roman" w:hAnsi="Times New Roman" w:cs="Times New Roman"/>
        <w:noProof/>
        <w:sz w:val="20"/>
        <w:szCs w:val="14"/>
      </w:rPr>
      <w:t>1</w:t>
    </w:r>
    <w:r w:rsidRPr="00570163">
      <w:rPr>
        <w:rFonts w:ascii="Times New Roman" w:hAnsi="Times New Roman" w:cs="Times New Roman"/>
        <w:noProof/>
        <w:sz w:val="20"/>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043E2" w14:textId="77777777" w:rsidR="000251E8" w:rsidRDefault="000251E8" w:rsidP="00C5351D">
      <w:pPr>
        <w:spacing w:line="240" w:lineRule="auto"/>
      </w:pPr>
      <w:r>
        <w:separator/>
      </w:r>
    </w:p>
  </w:footnote>
  <w:footnote w:type="continuationSeparator" w:id="0">
    <w:p w14:paraId="4EE57B95" w14:textId="77777777" w:rsidR="000251E8" w:rsidRDefault="000251E8" w:rsidP="00C5351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A7110"/>
    <w:multiLevelType w:val="multilevel"/>
    <w:tmpl w:val="8B023142"/>
    <w:lvl w:ilvl="0">
      <w:start w:val="1"/>
      <w:numFmt w:val="decimal"/>
      <w:lvlText w:val="%1."/>
      <w:lvlJc w:val="left"/>
      <w:pPr>
        <w:tabs>
          <w:tab w:val="num" w:pos="0"/>
        </w:tabs>
        <w:ind w:left="720" w:hanging="360"/>
      </w:pPr>
      <w:rPr>
        <w:b/>
        <w:sz w:val="28"/>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13E57EF3"/>
    <w:multiLevelType w:val="multilevel"/>
    <w:tmpl w:val="FE6294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5645951"/>
    <w:multiLevelType w:val="hybridMultilevel"/>
    <w:tmpl w:val="CF34A4D2"/>
    <w:lvl w:ilvl="0" w:tplc="BFE41812">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7543775"/>
    <w:multiLevelType w:val="multilevel"/>
    <w:tmpl w:val="085622F4"/>
    <w:lvl w:ilvl="0">
      <w:start w:val="1"/>
      <w:numFmt w:val="decimal"/>
      <w:lvlText w:val="%1."/>
      <w:lvlJc w:val="left"/>
      <w:pPr>
        <w:tabs>
          <w:tab w:val="num" w:pos="0"/>
        </w:tabs>
        <w:ind w:left="720" w:hanging="360"/>
      </w:pPr>
      <w:rPr>
        <w:b/>
        <w:sz w:val="20"/>
        <w:szCs w:val="20"/>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5EB922EB"/>
    <w:multiLevelType w:val="hybridMultilevel"/>
    <w:tmpl w:val="643A6B92"/>
    <w:lvl w:ilvl="0" w:tplc="40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615E12AA"/>
    <w:multiLevelType w:val="hybridMultilevel"/>
    <w:tmpl w:val="6444FB70"/>
    <w:lvl w:ilvl="0" w:tplc="BFE41812">
      <w:numFmt w:val="bullet"/>
      <w:lvlText w:val=""/>
      <w:lvlJc w:val="left"/>
      <w:pPr>
        <w:ind w:left="1080" w:hanging="360"/>
      </w:pPr>
      <w:rPr>
        <w:rFonts w:ascii="Times New Roman" w:eastAsia="Times New Roma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74455A6E"/>
    <w:multiLevelType w:val="multilevel"/>
    <w:tmpl w:val="03841D08"/>
    <w:lvl w:ilvl="0">
      <w:start w:val="1"/>
      <w:numFmt w:val="decimal"/>
      <w:lvlText w:val="%1."/>
      <w:lvlJc w:val="left"/>
      <w:pPr>
        <w:tabs>
          <w:tab w:val="num" w:pos="0"/>
        </w:tabs>
        <w:ind w:left="720" w:hanging="360"/>
      </w:pPr>
    </w:lvl>
    <w:lvl w:ilvl="1">
      <w:start w:val="1"/>
      <w:numFmt w:val="decimal"/>
      <w:lvlText w:val="6.%2"/>
      <w:lvlJc w:val="left"/>
      <w:pPr>
        <w:tabs>
          <w:tab w:val="num" w:pos="0"/>
        </w:tabs>
        <w:ind w:left="1211"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747926C6"/>
    <w:multiLevelType w:val="hybridMultilevel"/>
    <w:tmpl w:val="44888D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813538C"/>
    <w:multiLevelType w:val="hybridMultilevel"/>
    <w:tmpl w:val="B7DE76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9E80BB4"/>
    <w:multiLevelType w:val="hybridMultilevel"/>
    <w:tmpl w:val="73CA78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55439533">
    <w:abstractNumId w:val="3"/>
  </w:num>
  <w:num w:numId="2" w16cid:durableId="2134322304">
    <w:abstractNumId w:val="6"/>
  </w:num>
  <w:num w:numId="3" w16cid:durableId="1578662083">
    <w:abstractNumId w:val="0"/>
  </w:num>
  <w:num w:numId="4" w16cid:durableId="855533359">
    <w:abstractNumId w:val="1"/>
  </w:num>
  <w:num w:numId="5" w16cid:durableId="508255831">
    <w:abstractNumId w:val="8"/>
  </w:num>
  <w:num w:numId="6" w16cid:durableId="1523864096">
    <w:abstractNumId w:val="7"/>
  </w:num>
  <w:num w:numId="7" w16cid:durableId="860094470">
    <w:abstractNumId w:val="2"/>
  </w:num>
  <w:num w:numId="8" w16cid:durableId="1614824631">
    <w:abstractNumId w:val="5"/>
  </w:num>
  <w:num w:numId="9" w16cid:durableId="1053120498">
    <w:abstractNumId w:val="4"/>
  </w:num>
  <w:num w:numId="10" w16cid:durableId="7498173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71C"/>
    <w:rsid w:val="000251E8"/>
    <w:rsid w:val="00077FE6"/>
    <w:rsid w:val="00232B6C"/>
    <w:rsid w:val="002D6102"/>
    <w:rsid w:val="002F6FED"/>
    <w:rsid w:val="0031771C"/>
    <w:rsid w:val="00344A7E"/>
    <w:rsid w:val="00372475"/>
    <w:rsid w:val="004E761E"/>
    <w:rsid w:val="00531926"/>
    <w:rsid w:val="00574C96"/>
    <w:rsid w:val="00656EB4"/>
    <w:rsid w:val="00670006"/>
    <w:rsid w:val="00692C34"/>
    <w:rsid w:val="006A23B4"/>
    <w:rsid w:val="007247F5"/>
    <w:rsid w:val="007C44BD"/>
    <w:rsid w:val="008C2877"/>
    <w:rsid w:val="00990F7E"/>
    <w:rsid w:val="00BA6B0C"/>
    <w:rsid w:val="00C46040"/>
    <w:rsid w:val="00C5351D"/>
    <w:rsid w:val="00C70998"/>
    <w:rsid w:val="00C9460A"/>
    <w:rsid w:val="00CB1D0B"/>
    <w:rsid w:val="00E4361B"/>
    <w:rsid w:val="00E70975"/>
    <w:rsid w:val="00E911D2"/>
  </w:rsids>
  <m:mathPr>
    <m:mathFont m:val="Cambria Math"/>
    <m:brkBin m:val="before"/>
    <m:brkBinSub m:val="--"/>
    <m:smallFrac m:val="0"/>
    <m:dispDef/>
    <m:lMargin m:val="0"/>
    <m:rMargin m:val="0"/>
    <m:defJc m:val="centerGroup"/>
    <m:wrapIndent m:val="1440"/>
    <m:intLim m:val="subSup"/>
    <m:naryLim m:val="undOvr"/>
  </m:mathPr>
  <w:themeFontLang w:val="en-IN" w:eastAsia=""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85E89"/>
  <w15:docId w15:val="{EB222221-136A-4ED5-8F91-8F68A23EF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I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qFormat/>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78F4"/>
    <w:rPr>
      <w:color w:val="0000FF" w:themeColor="hyperlink"/>
      <w:u w:val="single"/>
    </w:rPr>
  </w:style>
  <w:style w:type="character" w:styleId="Strong">
    <w:name w:val="Strong"/>
    <w:basedOn w:val="DefaultParagraphFont"/>
    <w:uiPriority w:val="22"/>
    <w:qFormat/>
    <w:rsid w:val="007D2160"/>
    <w:rPr>
      <w:b/>
      <w:bCs/>
    </w:rPr>
  </w:style>
  <w:style w:type="character" w:styleId="Emphasis">
    <w:name w:val="Emphasis"/>
    <w:basedOn w:val="DefaultParagraphFont"/>
    <w:uiPriority w:val="20"/>
    <w:qFormat/>
    <w:rsid w:val="007D2160"/>
    <w:rPr>
      <w:i/>
      <w:iCs/>
    </w:rPr>
  </w:style>
  <w:style w:type="character" w:styleId="FollowedHyperlink">
    <w:name w:val="FollowedHyperlink"/>
    <w:rPr>
      <w:color w:val="800000"/>
      <w:u w:val="singl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next w:val="Normal"/>
    <w:uiPriority w:val="35"/>
    <w:unhideWhenUsed/>
    <w:qFormat/>
    <w:rsid w:val="00FA057D"/>
    <w:pPr>
      <w:spacing w:after="200" w:line="240" w:lineRule="auto"/>
    </w:pPr>
    <w:rPr>
      <w:rFonts w:cs="Mangal"/>
      <w:i/>
      <w:iCs/>
      <w:color w:val="1F497D" w:themeColor="text2"/>
      <w:sz w:val="18"/>
      <w:szCs w:val="16"/>
    </w:rPr>
  </w:style>
  <w:style w:type="paragraph" w:customStyle="1" w:styleId="Index">
    <w:name w:val="Index"/>
    <w:basedOn w:val="Normal"/>
    <w:qFormat/>
    <w:pPr>
      <w:suppressLineNumbers/>
    </w:pPr>
  </w:style>
  <w:style w:type="paragraph" w:styleId="Title">
    <w:name w:val="Title"/>
    <w:basedOn w:val="Normal"/>
    <w:next w:val="Normal"/>
    <w:qFormat/>
    <w:pPr>
      <w:keepNext/>
      <w:keepLines/>
      <w:spacing w:after="60"/>
    </w:pPr>
    <w:rPr>
      <w:sz w:val="52"/>
      <w:szCs w:val="52"/>
    </w:rPr>
  </w:style>
  <w:style w:type="paragraph" w:styleId="Subtitle">
    <w:name w:val="Subtitle"/>
    <w:basedOn w:val="Normal"/>
    <w:next w:val="Normal"/>
    <w:qFormat/>
    <w:pPr>
      <w:keepNext/>
      <w:keepLines/>
      <w:spacing w:after="320"/>
    </w:pPr>
    <w:rPr>
      <w:color w:val="666666"/>
      <w:sz w:val="30"/>
      <w:szCs w:val="30"/>
    </w:rPr>
  </w:style>
  <w:style w:type="paragraph" w:styleId="ListParagraph">
    <w:name w:val="List Paragraph"/>
    <w:basedOn w:val="Normal"/>
    <w:uiPriority w:val="34"/>
    <w:qFormat/>
    <w:rsid w:val="005E78F4"/>
    <w:pPr>
      <w:ind w:left="720"/>
      <w:contextualSpacing/>
    </w:pPr>
    <w:rPr>
      <w:rFonts w:cs="Mangal"/>
      <w:szCs w:val="20"/>
    </w:rPr>
  </w:style>
  <w:style w:type="paragraph" w:styleId="NormalWeb">
    <w:name w:val="Normal (Web)"/>
    <w:basedOn w:val="Normal"/>
    <w:uiPriority w:val="99"/>
    <w:semiHidden/>
    <w:unhideWhenUsed/>
    <w:qFormat/>
    <w:rsid w:val="00FA057D"/>
    <w:pPr>
      <w:spacing w:beforeAutospacing="1" w:afterAutospacing="1" w:line="240" w:lineRule="auto"/>
    </w:pPr>
    <w:rPr>
      <w:rFonts w:ascii="Times New Roman" w:eastAsia="Times New Roman" w:hAnsi="Times New Roman" w:cs="Times New Roman"/>
      <w:sz w:val="24"/>
      <w:szCs w:val="24"/>
      <w:lang w:val="en-IN"/>
    </w:rPr>
  </w:style>
  <w:style w:type="table" w:styleId="TableGrid">
    <w:name w:val="Table Grid"/>
    <w:basedOn w:val="TableNormal"/>
    <w:uiPriority w:val="39"/>
    <w:rsid w:val="00FA0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70998"/>
    <w:rPr>
      <w:color w:val="605E5C"/>
      <w:shd w:val="clear" w:color="auto" w:fill="E1DFDD"/>
    </w:rPr>
  </w:style>
  <w:style w:type="paragraph" w:customStyle="1" w:styleId="TableParagraph">
    <w:name w:val="Table Paragraph"/>
    <w:basedOn w:val="Normal"/>
    <w:uiPriority w:val="1"/>
    <w:qFormat/>
    <w:rsid w:val="00C5351D"/>
    <w:pPr>
      <w:widowControl w:val="0"/>
      <w:suppressAutoHyphens w:val="0"/>
      <w:autoSpaceDE w:val="0"/>
      <w:autoSpaceDN w:val="0"/>
      <w:spacing w:before="97" w:line="240" w:lineRule="auto"/>
    </w:pPr>
    <w:rPr>
      <w:rFonts w:ascii="Times New Roman" w:eastAsia="Times New Roman" w:hAnsi="Times New Roman" w:cs="Times New Roman"/>
      <w:lang w:eastAsia="en-US" w:bidi="ar-SA"/>
    </w:rPr>
  </w:style>
  <w:style w:type="paragraph" w:styleId="Header">
    <w:name w:val="header"/>
    <w:basedOn w:val="Normal"/>
    <w:link w:val="HeaderChar"/>
    <w:uiPriority w:val="99"/>
    <w:unhideWhenUsed/>
    <w:rsid w:val="00C5351D"/>
    <w:pPr>
      <w:tabs>
        <w:tab w:val="center" w:pos="4680"/>
        <w:tab w:val="right" w:pos="9360"/>
      </w:tabs>
      <w:spacing w:line="240" w:lineRule="auto"/>
    </w:pPr>
    <w:rPr>
      <w:rFonts w:cs="Mangal"/>
      <w:szCs w:val="20"/>
    </w:rPr>
  </w:style>
  <w:style w:type="character" w:customStyle="1" w:styleId="HeaderChar">
    <w:name w:val="Header Char"/>
    <w:basedOn w:val="DefaultParagraphFont"/>
    <w:link w:val="Header"/>
    <w:uiPriority w:val="99"/>
    <w:rsid w:val="00C5351D"/>
    <w:rPr>
      <w:rFonts w:cs="Mangal"/>
      <w:szCs w:val="20"/>
    </w:rPr>
  </w:style>
  <w:style w:type="paragraph" w:styleId="Footer">
    <w:name w:val="footer"/>
    <w:basedOn w:val="Normal"/>
    <w:link w:val="FooterChar"/>
    <w:uiPriority w:val="99"/>
    <w:unhideWhenUsed/>
    <w:qFormat/>
    <w:rsid w:val="00C5351D"/>
    <w:pPr>
      <w:tabs>
        <w:tab w:val="center" w:pos="4680"/>
        <w:tab w:val="right" w:pos="9360"/>
      </w:tabs>
      <w:spacing w:line="240" w:lineRule="auto"/>
    </w:pPr>
    <w:rPr>
      <w:rFonts w:cs="Mangal"/>
      <w:szCs w:val="20"/>
    </w:rPr>
  </w:style>
  <w:style w:type="character" w:customStyle="1" w:styleId="FooterChar">
    <w:name w:val="Footer Char"/>
    <w:basedOn w:val="DefaultParagraphFont"/>
    <w:link w:val="Footer"/>
    <w:uiPriority w:val="99"/>
    <w:qFormat/>
    <w:rsid w:val="00C5351D"/>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094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oapub.org/edu/index.php/ejes" TargetMode="External"/><Relationship Id="rId13" Type="http://schemas.openxmlformats.org/officeDocument/2006/relationships/image" Target="media/image1.png"/><Relationship Id="rId18" Type="http://schemas.openxmlformats.org/officeDocument/2006/relationships/hyperlink" Target="https://doi.org/10.1007/s13437-025-00366-9" TargetMode="External"/><Relationship Id="rId26" Type="http://schemas.openxmlformats.org/officeDocument/2006/relationships/hyperlink" Target="https://www.bsmshipmanagement.com/preparing-future-maritime-professionals/" TargetMode="External"/><Relationship Id="rId3" Type="http://schemas.openxmlformats.org/officeDocument/2006/relationships/styles" Target="styles.xml"/><Relationship Id="rId21" Type="http://schemas.openxmlformats.org/officeDocument/2006/relationships/hyperlink" Target="https://hempsteadmaritimetraining.com/blog/innovative-ecdis-advancements-in-maritime-navigation" TargetMode="External"/><Relationship Id="rId7" Type="http://schemas.openxmlformats.org/officeDocument/2006/relationships/endnotes" Target="endnotes.xml"/><Relationship Id="rId12" Type="http://schemas.openxmlformats.org/officeDocument/2006/relationships/hyperlink" Target="mailto:m.patil.m1975@gmail.com" TargetMode="External"/><Relationship Id="rId17" Type="http://schemas.openxmlformats.org/officeDocument/2006/relationships/image" Target="media/image5.jpeg"/><Relationship Id="rId25" Type="http://schemas.openxmlformats.org/officeDocument/2006/relationships/hyperlink" Target="https://www.shipuniverse.com/how-ai-will-impact-20-key-maritime-careers/"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shipandbunker.com/news/world/527976-insight-a-comparative-analysis-of-alternative-fuels-for-sustainable-maritime-shippi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nungosanjeet@gmail.com" TargetMode="External"/><Relationship Id="rId24" Type="http://schemas.openxmlformats.org/officeDocument/2006/relationships/hyperlink" Target="https://doi.org/10.1016/j.ocecoaman.2023.106480"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s://doi.org/10.1016/j.techfore.2023.122710" TargetMode="External"/><Relationship Id="rId28" Type="http://schemas.openxmlformats.org/officeDocument/2006/relationships/fontTable" Target="fontTable.xml"/><Relationship Id="rId10" Type="http://schemas.openxmlformats.org/officeDocument/2006/relationships/hyperlink" Target="mailto:m.patil.m1975@gmail.com" TargetMode="External"/><Relationship Id="rId19" Type="http://schemas.openxmlformats.org/officeDocument/2006/relationships/hyperlink" Target="https://safety4sea.com/abs-launches-singapore-centre-for-immersive-training-on-alternative-fuels/" TargetMode="External"/><Relationship Id="rId4" Type="http://schemas.openxmlformats.org/officeDocument/2006/relationships/settings" Target="settings.xml"/><Relationship Id="rId9" Type="http://schemas.openxmlformats.org/officeDocument/2006/relationships/hyperlink" Target="http://oapub.org/edu/index.php/ejes" TargetMode="External"/><Relationship Id="rId14" Type="http://schemas.openxmlformats.org/officeDocument/2006/relationships/image" Target="media/image2.jpeg"/><Relationship Id="rId22" Type="http://schemas.openxmlformats.org/officeDocument/2006/relationships/hyperlink" Target="https://doi.org/10.1007/s13437-022-00298-8"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709F-1AEC-4365-8E0E-71F0C0BCD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10</Pages>
  <Words>4943</Words>
  <Characters>33317</Characters>
  <Application>Microsoft Office Word</Application>
  <DocSecurity>0</DocSecurity>
  <Lines>563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Parthingale23@outlook.com</dc:creator>
  <dc:description/>
  <cp:lastModifiedBy>Publication Services</cp:lastModifiedBy>
  <cp:revision>12</cp:revision>
  <dcterms:created xsi:type="dcterms:W3CDTF">2025-06-13T08:11:00Z</dcterms:created>
  <dcterms:modified xsi:type="dcterms:W3CDTF">2025-06-17T05:15:00Z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66eeb8dc-92ce-4aa6-bce2-c666700f00a4</vt:lpwstr>
  </property>
</Properties>
</file>